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37"/>
        <w:gridCol w:w="3124"/>
        <w:gridCol w:w="2767"/>
        <w:gridCol w:w="3922"/>
      </w:tblGrid>
      <w:tr w:rsidR="00A6477F" w14:paraId="0321B688" w14:textId="77777777" w:rsidTr="00413CB5">
        <w:tc>
          <w:tcPr>
            <w:tcW w:w="3294" w:type="dxa"/>
            <w:hideMark/>
          </w:tcPr>
          <w:p w14:paraId="1F8CEB9E"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GEF ID:</w:t>
            </w:r>
          </w:p>
        </w:tc>
        <w:tc>
          <w:tcPr>
            <w:tcW w:w="10989" w:type="dxa"/>
            <w:gridSpan w:val="3"/>
            <w:hideMark/>
          </w:tcPr>
          <w:p w14:paraId="7C37C8DD" w14:textId="77777777" w:rsidR="00A6477F" w:rsidRDefault="00A6477F" w:rsidP="00413CB5">
            <w:pPr>
              <w:rPr>
                <w:b/>
                <w:sz w:val="22"/>
                <w:szCs w:val="22"/>
              </w:rPr>
            </w:pPr>
            <w:r>
              <w:rPr>
                <w:rFonts w:hAnsi="Times New Roman Bold"/>
                <w:b/>
                <w:bCs/>
                <w:sz w:val="22"/>
                <w:szCs w:val="22"/>
              </w:rPr>
              <w:t>9589</w:t>
            </w:r>
          </w:p>
        </w:tc>
      </w:tr>
      <w:tr w:rsidR="00A6477F" w14:paraId="5BFCF3A3" w14:textId="77777777" w:rsidTr="00413CB5">
        <w:tc>
          <w:tcPr>
            <w:tcW w:w="3294" w:type="dxa"/>
            <w:hideMark/>
          </w:tcPr>
          <w:p w14:paraId="3F6436C7" w14:textId="77777777" w:rsidR="00A6477F" w:rsidRDefault="00A6477F" w:rsidP="00413CB5">
            <w:pPr>
              <w:rPr>
                <w:sz w:val="22"/>
                <w:szCs w:val="22"/>
              </w:rPr>
            </w:pPr>
            <w:r>
              <w:rPr>
                <w:rFonts w:ascii="Microsoft Sans Serif" w:hAnsi="Microsoft Sans Serif" w:cs="Microsoft Sans Serif"/>
                <w:sz w:val="22"/>
                <w:szCs w:val="22"/>
              </w:rPr>
              <w:t>Country/Region:</w:t>
            </w:r>
          </w:p>
        </w:tc>
        <w:tc>
          <w:tcPr>
            <w:tcW w:w="10989" w:type="dxa"/>
            <w:gridSpan w:val="3"/>
            <w:hideMark/>
          </w:tcPr>
          <w:p w14:paraId="0296530E" w14:textId="77777777" w:rsidR="00A6477F" w:rsidRDefault="00A6477F" w:rsidP="00413CB5">
            <w:pPr>
              <w:rPr>
                <w:b/>
                <w:sz w:val="22"/>
                <w:szCs w:val="22"/>
              </w:rPr>
            </w:pPr>
            <w:r>
              <w:rPr>
                <w:b/>
                <w:sz w:val="22"/>
                <w:szCs w:val="22"/>
              </w:rPr>
              <w:t>Panama</w:t>
            </w:r>
          </w:p>
        </w:tc>
      </w:tr>
      <w:tr w:rsidR="00A6477F" w14:paraId="46D545EA" w14:textId="77777777" w:rsidTr="00413CB5">
        <w:tc>
          <w:tcPr>
            <w:tcW w:w="3294" w:type="dxa"/>
            <w:hideMark/>
          </w:tcPr>
          <w:p w14:paraId="121B8CDC"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Project Title:</w:t>
            </w:r>
          </w:p>
        </w:tc>
        <w:tc>
          <w:tcPr>
            <w:tcW w:w="10989" w:type="dxa"/>
            <w:gridSpan w:val="3"/>
            <w:hideMark/>
          </w:tcPr>
          <w:p w14:paraId="45F799D4" w14:textId="77777777" w:rsidR="00A6477F" w:rsidRDefault="00A6477F" w:rsidP="00413CB5">
            <w:pPr>
              <w:rPr>
                <w:b/>
                <w:sz w:val="22"/>
                <w:szCs w:val="22"/>
              </w:rPr>
            </w:pPr>
            <w:r>
              <w:rPr>
                <w:b/>
                <w:sz w:val="22"/>
                <w:szCs w:val="22"/>
              </w:rPr>
              <w:t>Ecosystem-based Biodiversity Friendly Cattle Production Framework for the Darien Region of Panama</w:t>
            </w:r>
          </w:p>
        </w:tc>
      </w:tr>
      <w:tr w:rsidR="00A6477F" w14:paraId="617D9AFC" w14:textId="77777777" w:rsidTr="00413CB5">
        <w:tc>
          <w:tcPr>
            <w:tcW w:w="3294" w:type="dxa"/>
            <w:hideMark/>
          </w:tcPr>
          <w:p w14:paraId="7EE7EB0F" w14:textId="77777777" w:rsidR="00A6477F" w:rsidRDefault="00A6477F" w:rsidP="00413CB5">
            <w:pPr>
              <w:rPr>
                <w:sz w:val="22"/>
                <w:szCs w:val="22"/>
              </w:rPr>
            </w:pPr>
            <w:r>
              <w:rPr>
                <w:rFonts w:ascii="Microsoft Sans Serif" w:hAnsi="Microsoft Sans Serif" w:cs="Microsoft Sans Serif"/>
                <w:sz w:val="22"/>
                <w:szCs w:val="22"/>
              </w:rPr>
              <w:t>GEF Agency:</w:t>
            </w:r>
          </w:p>
        </w:tc>
        <w:tc>
          <w:tcPr>
            <w:tcW w:w="3564" w:type="dxa"/>
            <w:hideMark/>
          </w:tcPr>
          <w:p w14:paraId="2231A27A" w14:textId="77777777" w:rsidR="00A6477F" w:rsidRDefault="00A6477F" w:rsidP="00413CB5">
            <w:pPr>
              <w:rPr>
                <w:b/>
                <w:sz w:val="22"/>
                <w:szCs w:val="22"/>
              </w:rPr>
            </w:pPr>
            <w:r>
              <w:rPr>
                <w:b/>
                <w:sz w:val="22"/>
                <w:szCs w:val="22"/>
              </w:rPr>
              <w:t>CAF</w:t>
            </w:r>
          </w:p>
        </w:tc>
        <w:tc>
          <w:tcPr>
            <w:tcW w:w="2916" w:type="dxa"/>
            <w:hideMark/>
          </w:tcPr>
          <w:p w14:paraId="6532D7E4" w14:textId="77777777" w:rsidR="00A6477F" w:rsidRDefault="00A6477F" w:rsidP="00413CB5">
            <w:pPr>
              <w:rPr>
                <w:sz w:val="22"/>
                <w:szCs w:val="22"/>
              </w:rPr>
            </w:pPr>
            <w:r>
              <w:rPr>
                <w:rFonts w:ascii="Microsoft Sans Serif" w:hAnsi="Microsoft Sans Serif" w:cs="Microsoft Sans Serif"/>
                <w:sz w:val="22"/>
                <w:szCs w:val="22"/>
              </w:rPr>
              <w:t>GEF Agency Project ID:</w:t>
            </w:r>
          </w:p>
        </w:tc>
        <w:tc>
          <w:tcPr>
            <w:tcW w:w="4509" w:type="dxa"/>
            <w:hideMark/>
          </w:tcPr>
          <w:p w14:paraId="6A914128" w14:textId="77777777" w:rsidR="00A6477F" w:rsidRDefault="00A6477F" w:rsidP="00413CB5">
            <w:pPr>
              <w:rPr>
                <w:b/>
                <w:sz w:val="22"/>
                <w:szCs w:val="22"/>
              </w:rPr>
            </w:pPr>
          </w:p>
        </w:tc>
      </w:tr>
      <w:tr w:rsidR="00A6477F" w14:paraId="1ECC94FD" w14:textId="77777777" w:rsidTr="00413CB5">
        <w:tc>
          <w:tcPr>
            <w:tcW w:w="3294" w:type="dxa"/>
            <w:hideMark/>
          </w:tcPr>
          <w:p w14:paraId="2AAF8E43"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Type of Trust Fund:</w:t>
            </w:r>
          </w:p>
        </w:tc>
        <w:tc>
          <w:tcPr>
            <w:tcW w:w="3564" w:type="dxa"/>
            <w:hideMark/>
          </w:tcPr>
          <w:p w14:paraId="2BF17C94" w14:textId="77777777" w:rsidR="00A6477F" w:rsidRDefault="00A6477F" w:rsidP="00413CB5">
            <w:pPr>
              <w:rPr>
                <w:b/>
                <w:sz w:val="22"/>
                <w:szCs w:val="22"/>
              </w:rPr>
            </w:pPr>
            <w:r>
              <w:rPr>
                <w:b/>
                <w:sz w:val="22"/>
                <w:szCs w:val="22"/>
              </w:rPr>
              <w:t>GEF Trust Fund</w:t>
            </w:r>
          </w:p>
        </w:tc>
        <w:tc>
          <w:tcPr>
            <w:tcW w:w="2916" w:type="dxa"/>
            <w:hideMark/>
          </w:tcPr>
          <w:p w14:paraId="6A45043E" w14:textId="77777777" w:rsidR="00A6477F" w:rsidRDefault="00A6477F" w:rsidP="00413CB5">
            <w:pPr>
              <w:rPr>
                <w:sz w:val="22"/>
                <w:szCs w:val="22"/>
              </w:rPr>
            </w:pPr>
            <w:r>
              <w:rPr>
                <w:rFonts w:ascii="Microsoft Sans Serif" w:hAnsi="Microsoft Sans Serif" w:cs="Microsoft Sans Serif"/>
                <w:sz w:val="22"/>
                <w:szCs w:val="22"/>
              </w:rPr>
              <w:t>GEF Focal Area (s):</w:t>
            </w:r>
          </w:p>
        </w:tc>
        <w:tc>
          <w:tcPr>
            <w:tcW w:w="4509" w:type="dxa"/>
            <w:hideMark/>
          </w:tcPr>
          <w:p w14:paraId="74C0AD7D" w14:textId="77777777" w:rsidR="00A6477F" w:rsidRDefault="00A6477F" w:rsidP="00413CB5">
            <w:pPr>
              <w:rPr>
                <w:b/>
                <w:sz w:val="22"/>
                <w:szCs w:val="22"/>
              </w:rPr>
            </w:pPr>
            <w:r>
              <w:rPr>
                <w:b/>
                <w:sz w:val="22"/>
                <w:szCs w:val="22"/>
              </w:rPr>
              <w:t>Biodiversity and Land Degradation</w:t>
            </w:r>
          </w:p>
        </w:tc>
      </w:tr>
      <w:tr w:rsidR="00A6477F" w14:paraId="2E2B5BAF" w14:textId="77777777" w:rsidTr="00413CB5">
        <w:tc>
          <w:tcPr>
            <w:tcW w:w="6858" w:type="dxa"/>
            <w:gridSpan w:val="2"/>
            <w:hideMark/>
          </w:tcPr>
          <w:p w14:paraId="297C7C10" w14:textId="77777777" w:rsidR="00A6477F" w:rsidRDefault="00A6477F" w:rsidP="00413CB5">
            <w:pPr>
              <w:rPr>
                <w:sz w:val="22"/>
                <w:szCs w:val="22"/>
              </w:rPr>
            </w:pPr>
            <w:r>
              <w:rPr>
                <w:rFonts w:ascii="Microsoft Sans Serif" w:hAnsi="Microsoft Sans Serif" w:cs="Microsoft Sans Serif"/>
                <w:sz w:val="22"/>
                <w:szCs w:val="22"/>
              </w:rPr>
              <w:t>GEF-6 Focal Area/ LDCF/SCCF Objective (s):</w:t>
            </w:r>
          </w:p>
        </w:tc>
        <w:tc>
          <w:tcPr>
            <w:tcW w:w="7425" w:type="dxa"/>
            <w:gridSpan w:val="2"/>
            <w:hideMark/>
          </w:tcPr>
          <w:p w14:paraId="27B03699" w14:textId="77777777" w:rsidR="00A6477F" w:rsidRDefault="00A6477F" w:rsidP="00413CB5">
            <w:pPr>
              <w:rPr>
                <w:b/>
                <w:sz w:val="22"/>
                <w:szCs w:val="22"/>
              </w:rPr>
            </w:pPr>
            <w:r>
              <w:rPr>
                <w:b/>
                <w:sz w:val="22"/>
                <w:szCs w:val="22"/>
              </w:rPr>
              <w:t xml:space="preserve">BD-4 Program 9; </w:t>
            </w:r>
          </w:p>
        </w:tc>
      </w:tr>
      <w:tr w:rsidR="00A6477F" w14:paraId="117E3028" w14:textId="77777777" w:rsidTr="00413CB5">
        <w:tc>
          <w:tcPr>
            <w:tcW w:w="3294" w:type="dxa"/>
            <w:hideMark/>
          </w:tcPr>
          <w:p w14:paraId="506902B8" w14:textId="77777777" w:rsidR="00A6477F" w:rsidRDefault="00A6477F" w:rsidP="00413CB5">
            <w:pPr>
              <w:rPr>
                <w:sz w:val="22"/>
                <w:szCs w:val="22"/>
              </w:rPr>
            </w:pPr>
            <w:r>
              <w:rPr>
                <w:rFonts w:ascii="Microsoft Sans Serif" w:hAnsi="Microsoft Sans Serif" w:cs="Microsoft Sans Serif"/>
                <w:sz w:val="22"/>
                <w:szCs w:val="22"/>
              </w:rPr>
              <w:t>Anticipated Financing  PPG:</w:t>
            </w:r>
          </w:p>
        </w:tc>
        <w:tc>
          <w:tcPr>
            <w:tcW w:w="3564" w:type="dxa"/>
            <w:hideMark/>
          </w:tcPr>
          <w:p w14:paraId="679A24E2" w14:textId="77777777" w:rsidR="00A6477F" w:rsidRDefault="00A6477F" w:rsidP="00413CB5">
            <w:pPr>
              <w:rPr>
                <w:b/>
                <w:sz w:val="22"/>
                <w:szCs w:val="22"/>
              </w:rPr>
            </w:pPr>
            <w:r>
              <w:rPr>
                <w:b/>
                <w:sz w:val="22"/>
                <w:szCs w:val="22"/>
              </w:rPr>
              <w:t>$150,000</w:t>
            </w:r>
          </w:p>
        </w:tc>
        <w:tc>
          <w:tcPr>
            <w:tcW w:w="2916" w:type="dxa"/>
            <w:hideMark/>
          </w:tcPr>
          <w:p w14:paraId="1F85DC5A" w14:textId="77777777" w:rsidR="00A6477F" w:rsidRDefault="00A6477F" w:rsidP="00413CB5">
            <w:pPr>
              <w:rPr>
                <w:sz w:val="22"/>
                <w:szCs w:val="22"/>
              </w:rPr>
            </w:pPr>
            <w:r>
              <w:rPr>
                <w:rFonts w:ascii="Microsoft Sans Serif" w:hAnsi="Microsoft Sans Serif" w:cs="Microsoft Sans Serif"/>
                <w:sz w:val="22"/>
                <w:szCs w:val="22"/>
              </w:rPr>
              <w:t>Project Grant:</w:t>
            </w:r>
          </w:p>
        </w:tc>
        <w:tc>
          <w:tcPr>
            <w:tcW w:w="4509" w:type="dxa"/>
            <w:hideMark/>
          </w:tcPr>
          <w:p w14:paraId="6D6331E6" w14:textId="66671554" w:rsidR="00A6477F" w:rsidRDefault="00A6477F" w:rsidP="00413CB5">
            <w:pPr>
              <w:rPr>
                <w:b/>
                <w:sz w:val="22"/>
                <w:szCs w:val="22"/>
              </w:rPr>
            </w:pPr>
            <w:r>
              <w:rPr>
                <w:b/>
                <w:sz w:val="22"/>
                <w:szCs w:val="22"/>
              </w:rPr>
              <w:t>$</w:t>
            </w:r>
            <w:r>
              <w:rPr>
                <w:b/>
                <w:sz w:val="20"/>
                <w:szCs w:val="20"/>
                <w:lang w:val="en-GB"/>
              </w:rPr>
              <w:t>3,519,725</w:t>
            </w:r>
          </w:p>
        </w:tc>
      </w:tr>
      <w:tr w:rsidR="00A6477F" w14:paraId="01C51536" w14:textId="77777777" w:rsidTr="00413CB5">
        <w:tc>
          <w:tcPr>
            <w:tcW w:w="3294" w:type="dxa"/>
            <w:hideMark/>
          </w:tcPr>
          <w:p w14:paraId="310A1BB7" w14:textId="77777777" w:rsidR="00A6477F" w:rsidRDefault="00A6477F" w:rsidP="00413CB5">
            <w:pPr>
              <w:rPr>
                <w:sz w:val="22"/>
                <w:szCs w:val="22"/>
              </w:rPr>
            </w:pPr>
            <w:r>
              <w:rPr>
                <w:rFonts w:ascii="Microsoft Sans Serif" w:hAnsi="Microsoft Sans Serif" w:cs="Microsoft Sans Serif"/>
                <w:sz w:val="22"/>
                <w:szCs w:val="22"/>
              </w:rPr>
              <w:t>Co-financing:</w:t>
            </w:r>
          </w:p>
        </w:tc>
        <w:tc>
          <w:tcPr>
            <w:tcW w:w="3564" w:type="dxa"/>
            <w:hideMark/>
          </w:tcPr>
          <w:p w14:paraId="6BD60342" w14:textId="6321228F" w:rsidR="00A6477F" w:rsidRDefault="00A6477F" w:rsidP="00413CB5">
            <w:pPr>
              <w:rPr>
                <w:b/>
                <w:sz w:val="22"/>
                <w:szCs w:val="22"/>
              </w:rPr>
            </w:pPr>
            <w:r>
              <w:rPr>
                <w:b/>
                <w:sz w:val="22"/>
                <w:szCs w:val="22"/>
              </w:rPr>
              <w:t>$</w:t>
            </w:r>
            <w:r>
              <w:rPr>
                <w:b/>
                <w:sz w:val="20"/>
                <w:szCs w:val="20"/>
                <w:lang w:val="en-GB"/>
              </w:rPr>
              <w:t>14,346,572</w:t>
            </w:r>
          </w:p>
        </w:tc>
        <w:tc>
          <w:tcPr>
            <w:tcW w:w="2916" w:type="dxa"/>
            <w:hideMark/>
          </w:tcPr>
          <w:p w14:paraId="0C47FBA2" w14:textId="77777777" w:rsidR="00A6477F" w:rsidRDefault="00A6477F" w:rsidP="00413CB5">
            <w:pPr>
              <w:rPr>
                <w:sz w:val="22"/>
                <w:szCs w:val="22"/>
              </w:rPr>
            </w:pPr>
            <w:r>
              <w:rPr>
                <w:rFonts w:ascii="Microsoft Sans Serif" w:hAnsi="Microsoft Sans Serif" w:cs="Microsoft Sans Serif"/>
                <w:sz w:val="22"/>
                <w:szCs w:val="22"/>
              </w:rPr>
              <w:t>Total Project Cost:</w:t>
            </w:r>
          </w:p>
        </w:tc>
        <w:tc>
          <w:tcPr>
            <w:tcW w:w="4509" w:type="dxa"/>
            <w:hideMark/>
          </w:tcPr>
          <w:p w14:paraId="408D24AF" w14:textId="7136FBD7" w:rsidR="00A6477F" w:rsidRDefault="00A6477F" w:rsidP="00413CB5">
            <w:pPr>
              <w:rPr>
                <w:b/>
                <w:sz w:val="22"/>
                <w:szCs w:val="22"/>
              </w:rPr>
            </w:pPr>
            <w:r>
              <w:rPr>
                <w:b/>
                <w:sz w:val="22"/>
                <w:szCs w:val="22"/>
              </w:rPr>
              <w:t>$</w:t>
            </w:r>
            <w:r w:rsidR="00ED63BC" w:rsidRPr="002E7369">
              <w:rPr>
                <w:b/>
                <w:bCs/>
                <w:sz w:val="22"/>
                <w:szCs w:val="22"/>
                <w:lang w:eastAsia="en-GB"/>
              </w:rPr>
              <w:t>17,866,297</w:t>
            </w:r>
          </w:p>
        </w:tc>
      </w:tr>
      <w:tr w:rsidR="00A6477F" w14:paraId="7AA14F8C" w14:textId="77777777" w:rsidTr="00413CB5">
        <w:tc>
          <w:tcPr>
            <w:tcW w:w="3294" w:type="dxa"/>
            <w:hideMark/>
          </w:tcPr>
          <w:p w14:paraId="00CB5E9C" w14:textId="77777777" w:rsidR="00A6477F" w:rsidRDefault="00A6477F" w:rsidP="00413CB5">
            <w:pPr>
              <w:rPr>
                <w:sz w:val="22"/>
                <w:szCs w:val="22"/>
              </w:rPr>
            </w:pPr>
            <w:r>
              <w:rPr>
                <w:rFonts w:ascii="Microsoft Sans Serif" w:hAnsi="Microsoft Sans Serif" w:cs="Microsoft Sans Serif"/>
                <w:sz w:val="22"/>
                <w:szCs w:val="22"/>
              </w:rPr>
              <w:t>PIF Approval:</w:t>
            </w:r>
          </w:p>
        </w:tc>
        <w:tc>
          <w:tcPr>
            <w:tcW w:w="3564" w:type="dxa"/>
            <w:hideMark/>
          </w:tcPr>
          <w:p w14:paraId="14F93DAD" w14:textId="77777777" w:rsidR="00A6477F" w:rsidRDefault="00A6477F" w:rsidP="00413CB5">
            <w:pPr>
              <w:rPr>
                <w:b/>
                <w:sz w:val="22"/>
                <w:szCs w:val="22"/>
              </w:rPr>
            </w:pPr>
          </w:p>
        </w:tc>
        <w:tc>
          <w:tcPr>
            <w:tcW w:w="2916" w:type="dxa"/>
            <w:hideMark/>
          </w:tcPr>
          <w:p w14:paraId="38BFC665"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Council Approval/Expected:</w:t>
            </w:r>
          </w:p>
        </w:tc>
        <w:tc>
          <w:tcPr>
            <w:tcW w:w="4509" w:type="dxa"/>
            <w:hideMark/>
          </w:tcPr>
          <w:p w14:paraId="302AF261" w14:textId="77777777" w:rsidR="00A6477F" w:rsidRDefault="00A6477F" w:rsidP="00413CB5">
            <w:pPr>
              <w:rPr>
                <w:b/>
                <w:sz w:val="22"/>
                <w:szCs w:val="22"/>
              </w:rPr>
            </w:pPr>
          </w:p>
        </w:tc>
      </w:tr>
      <w:tr w:rsidR="00A6477F" w14:paraId="295DF0A3" w14:textId="77777777" w:rsidTr="00413CB5">
        <w:tc>
          <w:tcPr>
            <w:tcW w:w="3294" w:type="dxa"/>
            <w:hideMark/>
          </w:tcPr>
          <w:p w14:paraId="1975A5AC"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CEO Endorsement/Approval</w:t>
            </w:r>
          </w:p>
        </w:tc>
        <w:tc>
          <w:tcPr>
            <w:tcW w:w="3564" w:type="dxa"/>
          </w:tcPr>
          <w:p w14:paraId="51617C0B" w14:textId="77777777" w:rsidR="00A6477F" w:rsidRDefault="00A6477F" w:rsidP="00413CB5">
            <w:pPr>
              <w:rPr>
                <w:b/>
                <w:sz w:val="22"/>
                <w:szCs w:val="22"/>
              </w:rPr>
            </w:pPr>
          </w:p>
        </w:tc>
        <w:tc>
          <w:tcPr>
            <w:tcW w:w="2916" w:type="dxa"/>
            <w:hideMark/>
          </w:tcPr>
          <w:p w14:paraId="23E0938E" w14:textId="77777777" w:rsidR="00A6477F" w:rsidRDefault="00A6477F" w:rsidP="00413CB5">
            <w:pPr>
              <w:rPr>
                <w:sz w:val="22"/>
                <w:szCs w:val="22"/>
              </w:rPr>
            </w:pPr>
            <w:r>
              <w:rPr>
                <w:rFonts w:ascii="Microsoft Sans Serif" w:hAnsi="Microsoft Sans Serif" w:cs="Microsoft Sans Serif"/>
                <w:sz w:val="22"/>
                <w:szCs w:val="22"/>
              </w:rPr>
              <w:t>Expected Project Start Date:</w:t>
            </w:r>
          </w:p>
        </w:tc>
        <w:tc>
          <w:tcPr>
            <w:tcW w:w="4509" w:type="dxa"/>
          </w:tcPr>
          <w:p w14:paraId="79897517" w14:textId="77777777" w:rsidR="00A6477F" w:rsidRDefault="00A6477F" w:rsidP="00413CB5">
            <w:pPr>
              <w:rPr>
                <w:b/>
                <w:sz w:val="22"/>
                <w:szCs w:val="22"/>
              </w:rPr>
            </w:pPr>
          </w:p>
        </w:tc>
      </w:tr>
      <w:tr w:rsidR="00A6477F" w:rsidRPr="00AC1FE7" w14:paraId="7AD14309" w14:textId="77777777" w:rsidTr="00413CB5">
        <w:tc>
          <w:tcPr>
            <w:tcW w:w="3294" w:type="dxa"/>
            <w:hideMark/>
          </w:tcPr>
          <w:p w14:paraId="13E56BAB"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Program Manager:</w:t>
            </w:r>
          </w:p>
        </w:tc>
        <w:tc>
          <w:tcPr>
            <w:tcW w:w="3564" w:type="dxa"/>
            <w:hideMark/>
          </w:tcPr>
          <w:p w14:paraId="6360396A" w14:textId="77777777" w:rsidR="00A6477F" w:rsidRDefault="00A6477F" w:rsidP="00413CB5">
            <w:pPr>
              <w:rPr>
                <w:b/>
                <w:sz w:val="22"/>
                <w:szCs w:val="22"/>
              </w:rPr>
            </w:pPr>
            <w:r>
              <w:rPr>
                <w:b/>
                <w:sz w:val="22"/>
                <w:szCs w:val="22"/>
              </w:rPr>
              <w:t>Sarah Wyatt</w:t>
            </w:r>
          </w:p>
        </w:tc>
        <w:tc>
          <w:tcPr>
            <w:tcW w:w="2916" w:type="dxa"/>
            <w:hideMark/>
          </w:tcPr>
          <w:p w14:paraId="7D877D7B" w14:textId="77777777" w:rsidR="00A6477F" w:rsidRDefault="00A6477F" w:rsidP="00413CB5">
            <w:pPr>
              <w:rPr>
                <w:sz w:val="22"/>
                <w:szCs w:val="22"/>
              </w:rPr>
            </w:pPr>
            <w:r>
              <w:rPr>
                <w:rFonts w:ascii="Microsoft Sans Serif" w:hAnsi="Microsoft Sans Serif" w:cs="Microsoft Sans Serif"/>
                <w:sz w:val="22"/>
                <w:szCs w:val="22"/>
              </w:rPr>
              <w:t>Agency Contact Person:</w:t>
            </w:r>
          </w:p>
        </w:tc>
        <w:tc>
          <w:tcPr>
            <w:tcW w:w="4509" w:type="dxa"/>
            <w:hideMark/>
          </w:tcPr>
          <w:p w14:paraId="51E5E00D" w14:textId="77777777" w:rsidR="00A6477F" w:rsidRPr="00AC1FE7" w:rsidRDefault="00A6477F" w:rsidP="00413CB5">
            <w:pPr>
              <w:rPr>
                <w:b/>
                <w:sz w:val="22"/>
                <w:szCs w:val="22"/>
                <w:lang w:val="es-PA"/>
              </w:rPr>
            </w:pPr>
            <w:r>
              <w:rPr>
                <w:b/>
                <w:sz w:val="22"/>
                <w:szCs w:val="22"/>
                <w:lang w:val="es-PA"/>
              </w:rPr>
              <w:t>René Gómez-Garcí</w:t>
            </w:r>
            <w:r w:rsidRPr="00AC1FE7">
              <w:rPr>
                <w:b/>
                <w:sz w:val="22"/>
                <w:szCs w:val="22"/>
                <w:lang w:val="es-PA"/>
              </w:rPr>
              <w:t>a</w:t>
            </w:r>
          </w:p>
        </w:tc>
      </w:tr>
    </w:tbl>
    <w:p w14:paraId="0478D68D" w14:textId="2AD61596" w:rsidR="00413CB5" w:rsidRDefault="00413CB5"/>
    <w:tbl>
      <w:tblPr>
        <w:tblStyle w:val="TableGrid"/>
        <w:tblW w:w="5000" w:type="pct"/>
        <w:tblLook w:val="04A0" w:firstRow="1" w:lastRow="0" w:firstColumn="1" w:lastColumn="0" w:noHBand="0" w:noVBand="1"/>
      </w:tblPr>
      <w:tblGrid>
        <w:gridCol w:w="3398"/>
        <w:gridCol w:w="4535"/>
        <w:gridCol w:w="5017"/>
      </w:tblGrid>
      <w:tr w:rsidR="007D4D23" w14:paraId="3758086A" w14:textId="77777777" w:rsidTr="009B46C1">
        <w:tc>
          <w:tcPr>
            <w:tcW w:w="1312" w:type="pct"/>
            <w:shd w:val="clear" w:color="auto" w:fill="70AD47" w:themeFill="accent6"/>
          </w:tcPr>
          <w:p w14:paraId="70278043" w14:textId="3DFFB83A" w:rsidR="007D4D23" w:rsidRDefault="007D4D23">
            <w:r>
              <w:t>Question</w:t>
            </w:r>
          </w:p>
        </w:tc>
        <w:tc>
          <w:tcPr>
            <w:tcW w:w="1751" w:type="pct"/>
            <w:shd w:val="clear" w:color="auto" w:fill="70AD47" w:themeFill="accent6"/>
          </w:tcPr>
          <w:p w14:paraId="307B2130" w14:textId="77777777" w:rsidR="00A90B46" w:rsidRDefault="007D4D23">
            <w:r>
              <w:t xml:space="preserve">GEF Secretariat Comment at CEO Endorsement </w:t>
            </w:r>
          </w:p>
          <w:p w14:paraId="3670897E" w14:textId="5E670015" w:rsidR="007D4D23" w:rsidRDefault="007D4D23">
            <w:r>
              <w:t>(</w:t>
            </w:r>
            <w:r w:rsidR="00A90B46">
              <w:t xml:space="preserve">February </w:t>
            </w:r>
            <w:r>
              <w:t>14</w:t>
            </w:r>
            <w:r w:rsidR="00A90B46">
              <w:t xml:space="preserve">, </w:t>
            </w:r>
            <w:r>
              <w:t>2019)</w:t>
            </w:r>
          </w:p>
        </w:tc>
        <w:tc>
          <w:tcPr>
            <w:tcW w:w="1937" w:type="pct"/>
            <w:shd w:val="clear" w:color="auto" w:fill="70AD47" w:themeFill="accent6"/>
          </w:tcPr>
          <w:p w14:paraId="7CCBFA8F" w14:textId="77777777" w:rsidR="007D4D23" w:rsidRDefault="00A90B46">
            <w:r>
              <w:t>CAF Response</w:t>
            </w:r>
          </w:p>
          <w:p w14:paraId="47314C53" w14:textId="77777777" w:rsidR="00A90B46" w:rsidRDefault="00A90B46"/>
          <w:p w14:paraId="16578A0E" w14:textId="6AF4AA2C" w:rsidR="00A90B46" w:rsidRDefault="00A90B46">
            <w:r>
              <w:t>(April 8</w:t>
            </w:r>
            <w:r w:rsidRPr="00A90B46">
              <w:rPr>
                <w:vertAlign w:val="superscript"/>
              </w:rPr>
              <w:t>th</w:t>
            </w:r>
            <w:r>
              <w:t>, 2019)</w:t>
            </w:r>
          </w:p>
        </w:tc>
      </w:tr>
      <w:tr w:rsidR="007D4D23" w14:paraId="38DC4091" w14:textId="77777777" w:rsidTr="009B46C1">
        <w:tc>
          <w:tcPr>
            <w:tcW w:w="1312" w:type="pct"/>
          </w:tcPr>
          <w:p w14:paraId="47478F5E" w14:textId="64ED0EE9" w:rsidR="007D4D23" w:rsidRPr="003457D2" w:rsidRDefault="003457D2" w:rsidP="003457D2">
            <w:pPr>
              <w:shd w:val="clear" w:color="auto" w:fill="FFFFFF"/>
              <w:rPr>
                <w:b/>
                <w:bCs/>
                <w:lang w:eastAsia="pt-BR"/>
              </w:rPr>
            </w:pPr>
            <w:r w:rsidRPr="003457D2">
              <w:rPr>
                <w:b/>
                <w:bCs/>
                <w:lang w:eastAsia="pt-BR"/>
              </w:rPr>
              <w:t>1. If there are any changes from that presented in the PIF, have justifications been provided?</w:t>
            </w:r>
          </w:p>
        </w:tc>
        <w:tc>
          <w:tcPr>
            <w:tcW w:w="1751" w:type="pct"/>
          </w:tcPr>
          <w:p w14:paraId="29431C05" w14:textId="77777777" w:rsidR="003457D2" w:rsidRPr="003457D2" w:rsidRDefault="003457D2" w:rsidP="003457D2">
            <w:r w:rsidRPr="003457D2">
              <w:t>Yes, there do not appear to be significant changes from the PIF.</w:t>
            </w:r>
          </w:p>
          <w:p w14:paraId="1F53E038" w14:textId="77777777" w:rsidR="007D4D23" w:rsidRDefault="007D4D23"/>
        </w:tc>
        <w:tc>
          <w:tcPr>
            <w:tcW w:w="1937" w:type="pct"/>
          </w:tcPr>
          <w:p w14:paraId="6FCD7A5D" w14:textId="0D416938" w:rsidR="007D4D23" w:rsidRDefault="003457D2">
            <w:r>
              <w:t>No response needed.</w:t>
            </w:r>
          </w:p>
        </w:tc>
      </w:tr>
      <w:tr w:rsidR="007D4D23" w14:paraId="22E8BCFB" w14:textId="77777777" w:rsidTr="009B46C1">
        <w:tc>
          <w:tcPr>
            <w:tcW w:w="1312" w:type="pct"/>
          </w:tcPr>
          <w:p w14:paraId="74A5BB09" w14:textId="5994CFCF" w:rsidR="007D4D23" w:rsidRPr="00586AFB" w:rsidRDefault="00586AFB">
            <w:pPr>
              <w:rPr>
                <w:b/>
                <w:bCs/>
              </w:rPr>
            </w:pPr>
            <w:r w:rsidRPr="00586AFB">
              <w:rPr>
                <w:b/>
                <w:bCs/>
              </w:rPr>
              <w:t>2. Is the project structure/ design appropriate to achieve the expected outcomes and outputs?</w:t>
            </w:r>
          </w:p>
        </w:tc>
        <w:tc>
          <w:tcPr>
            <w:tcW w:w="1751" w:type="pct"/>
          </w:tcPr>
          <w:p w14:paraId="6C71C92E" w14:textId="77777777" w:rsidR="00586AFB" w:rsidRPr="00586AFB" w:rsidRDefault="00586AFB" w:rsidP="00586AFB">
            <w:r w:rsidRPr="00586AFB">
              <w:t>No, the project still is having difficulty with how it will continue to create change beyond the life of the project. Please address the following.</w:t>
            </w:r>
          </w:p>
          <w:p w14:paraId="643FE2B8" w14:textId="77777777" w:rsidR="00586AFB" w:rsidRPr="00586AFB" w:rsidRDefault="00586AFB" w:rsidP="00586AFB">
            <w:r w:rsidRPr="00586AFB">
              <w:br/>
              <w:t xml:space="preserve">Gender – Please provide the gender analysis (in Spanish is fine). It would be good to use some of the data on the prevalence of women within the sector to help set realistic targets for the number of beneficiaries. Please discuss how women and gender consideration will be involved in inception </w:t>
            </w:r>
            <w:r w:rsidRPr="00586AFB">
              <w:lastRenderedPageBreak/>
              <w:t xml:space="preserve">to ensure the creation of a project that supports gender equality and encourages their participation. Simply inviting them to participate is likely insufficient as noted on </w:t>
            </w:r>
            <w:proofErr w:type="spellStart"/>
            <w:r w:rsidRPr="00586AFB">
              <w:t>pg</w:t>
            </w:r>
            <w:proofErr w:type="spellEnd"/>
            <w:r w:rsidRPr="00586AFB">
              <w:t xml:space="preserve"> 57 of the </w:t>
            </w:r>
            <w:proofErr w:type="spellStart"/>
            <w:r w:rsidRPr="00586AFB">
              <w:t>ProDoc</w:t>
            </w:r>
            <w:proofErr w:type="spellEnd"/>
            <w:r w:rsidRPr="00586AFB">
              <w:t xml:space="preserve"> “cultural differences” may be an impediment to women’s participation.</w:t>
            </w:r>
          </w:p>
          <w:p w14:paraId="63C23C6C" w14:textId="77777777" w:rsidR="00D27A1B" w:rsidRDefault="00D27A1B" w:rsidP="00586AFB"/>
          <w:p w14:paraId="394AEEFE" w14:textId="77777777" w:rsidR="00D72BAC" w:rsidRDefault="00D72BAC" w:rsidP="00586AFB"/>
          <w:p w14:paraId="697B39DA" w14:textId="77777777" w:rsidR="00D72BAC" w:rsidRDefault="00D72BAC" w:rsidP="00586AFB"/>
          <w:p w14:paraId="13D5DBA3" w14:textId="77777777" w:rsidR="00D72BAC" w:rsidRDefault="00D72BAC" w:rsidP="00586AFB"/>
          <w:p w14:paraId="537D9C2C" w14:textId="77777777" w:rsidR="00D72BAC" w:rsidRDefault="00D72BAC" w:rsidP="00586AFB"/>
          <w:p w14:paraId="03634718" w14:textId="77777777" w:rsidR="00D72BAC" w:rsidRDefault="00D72BAC" w:rsidP="00586AFB"/>
          <w:p w14:paraId="47BCD550" w14:textId="77777777" w:rsidR="00D72BAC" w:rsidRDefault="00D72BAC" w:rsidP="00586AFB"/>
          <w:p w14:paraId="48B45F27" w14:textId="77777777" w:rsidR="00D72BAC" w:rsidRDefault="00D72BAC" w:rsidP="00586AFB"/>
          <w:p w14:paraId="5869FADF" w14:textId="77777777" w:rsidR="00D72BAC" w:rsidRDefault="00D72BAC" w:rsidP="00586AFB"/>
          <w:p w14:paraId="092BCBBD" w14:textId="77777777" w:rsidR="00D72BAC" w:rsidRDefault="00D72BAC" w:rsidP="00586AFB"/>
          <w:p w14:paraId="0F8B8575" w14:textId="77777777" w:rsidR="00D72BAC" w:rsidRDefault="00D72BAC" w:rsidP="00586AFB"/>
          <w:p w14:paraId="6175D8D2" w14:textId="77777777" w:rsidR="00D72BAC" w:rsidRDefault="00D72BAC" w:rsidP="00586AFB"/>
          <w:p w14:paraId="3FBFFE58" w14:textId="77777777" w:rsidR="00D72BAC" w:rsidRDefault="00D72BAC" w:rsidP="00586AFB"/>
          <w:p w14:paraId="21243F5A" w14:textId="77777777" w:rsidR="00D72BAC" w:rsidRDefault="00D72BAC" w:rsidP="00586AFB"/>
          <w:p w14:paraId="22A90E63" w14:textId="77777777" w:rsidR="00D72BAC" w:rsidRDefault="00D72BAC" w:rsidP="00586AFB"/>
          <w:p w14:paraId="05860132" w14:textId="77777777" w:rsidR="00D72BAC" w:rsidRDefault="00D72BAC" w:rsidP="00586AFB"/>
          <w:p w14:paraId="767846F1" w14:textId="77777777" w:rsidR="00D72BAC" w:rsidRDefault="00D72BAC" w:rsidP="00586AFB"/>
          <w:p w14:paraId="01E9942D" w14:textId="678AB7A0" w:rsidR="00586AFB" w:rsidRPr="00586AFB" w:rsidRDefault="00586AFB" w:rsidP="00586AFB">
            <w:r w:rsidRPr="00586AFB">
              <w:t>Component 1 –</w:t>
            </w:r>
          </w:p>
          <w:p w14:paraId="78E621F7" w14:textId="2D94F811" w:rsidR="00586AFB" w:rsidRDefault="00586AFB" w:rsidP="00586AFB">
            <w:r w:rsidRPr="00586AFB">
              <w:t>Outcomes – The total area, number of farms, number of beneficiaries included seems quite low given the resources provided for the project. Concentrating the farms in a small area also limits the opportunities for diffusion of practices again limiting the potential impact. Please provide justification for these choices.</w:t>
            </w:r>
          </w:p>
          <w:p w14:paraId="46FD6F2E" w14:textId="10E00074" w:rsidR="00D27A1B" w:rsidRDefault="00D27A1B" w:rsidP="00586AFB"/>
          <w:p w14:paraId="7C7E134A" w14:textId="0BB70415" w:rsidR="001B454B" w:rsidRDefault="001B454B" w:rsidP="00586AFB"/>
          <w:p w14:paraId="07245966" w14:textId="18864146" w:rsidR="001B454B" w:rsidRDefault="001B454B" w:rsidP="00586AFB"/>
          <w:p w14:paraId="7182DC24" w14:textId="44443662" w:rsidR="001B454B" w:rsidRDefault="001B454B" w:rsidP="00586AFB"/>
          <w:p w14:paraId="07E71743" w14:textId="477407A8" w:rsidR="001B454B" w:rsidRDefault="001B454B" w:rsidP="00586AFB"/>
          <w:p w14:paraId="49569937" w14:textId="1A409D03" w:rsidR="001B454B" w:rsidRDefault="001B454B" w:rsidP="00586AFB"/>
          <w:p w14:paraId="3BD44140" w14:textId="58D800D3" w:rsidR="001B454B" w:rsidRDefault="001B454B" w:rsidP="00586AFB"/>
          <w:p w14:paraId="71A490EA" w14:textId="51586149" w:rsidR="001B454B" w:rsidRDefault="001B454B" w:rsidP="00586AFB"/>
          <w:p w14:paraId="46990629" w14:textId="778E2829" w:rsidR="001B454B" w:rsidRDefault="001B454B" w:rsidP="00586AFB"/>
          <w:p w14:paraId="23A7A1DC" w14:textId="70F93D3A" w:rsidR="001B454B" w:rsidRDefault="001B454B" w:rsidP="00586AFB"/>
          <w:p w14:paraId="24AEBEC7" w14:textId="5ED99090" w:rsidR="001B454B" w:rsidRDefault="001B454B" w:rsidP="00586AFB"/>
          <w:p w14:paraId="5B8BCDF6" w14:textId="1D69348E" w:rsidR="001B454B" w:rsidRDefault="001B454B" w:rsidP="00586AFB"/>
          <w:p w14:paraId="2FB1F399" w14:textId="039F0ABC" w:rsidR="00586AFB" w:rsidRDefault="00586AFB" w:rsidP="00586AFB">
            <w:r w:rsidRPr="00586AFB">
              <w:t>-          Creating opportunities for scaling-up – How will the activities in this component continue after the life of this project and continue to create impact?</w:t>
            </w:r>
          </w:p>
          <w:p w14:paraId="076B8BAB" w14:textId="77777777" w:rsidR="00D27A1B" w:rsidRPr="00586AFB" w:rsidRDefault="00D27A1B" w:rsidP="00586AFB"/>
          <w:p w14:paraId="58DB1085" w14:textId="43D9C988" w:rsidR="00586AFB" w:rsidRDefault="00586AFB" w:rsidP="00586AFB">
            <w:r w:rsidRPr="00586AFB">
              <w:t>-         Farm plans – The project cites the technical challenge and cost of developing such a plan as a barrier for access to finance for sustainability activities. However, as described, the plans are described as one-off for the set of farms included. Will they be used to create a template that can be modified for other farms? Will the BDA take up funding their creation? Because the farms are limited in geography, it also seems that they provide less value as a model or template for customization.</w:t>
            </w:r>
          </w:p>
          <w:p w14:paraId="151538E8" w14:textId="361E6685" w:rsidR="00D27A1B" w:rsidRDefault="00D27A1B" w:rsidP="00586AFB"/>
          <w:p w14:paraId="474FBC88" w14:textId="59007A6E" w:rsidR="00797673" w:rsidRDefault="00797673" w:rsidP="00586AFB"/>
          <w:p w14:paraId="0265C3AD" w14:textId="1510850A" w:rsidR="00797673" w:rsidRDefault="00797673" w:rsidP="00586AFB"/>
          <w:p w14:paraId="35CC8529" w14:textId="021D4D0A" w:rsidR="00797673" w:rsidRDefault="00797673" w:rsidP="00586AFB"/>
          <w:p w14:paraId="392135A0" w14:textId="4A130F6C" w:rsidR="00797673" w:rsidRDefault="00797673" w:rsidP="00586AFB"/>
          <w:p w14:paraId="584379F9" w14:textId="2FAB3A32" w:rsidR="00797673" w:rsidRDefault="00797673" w:rsidP="00586AFB"/>
          <w:p w14:paraId="56E469DA" w14:textId="13BDBA4C" w:rsidR="00797673" w:rsidRDefault="00797673" w:rsidP="00586AFB"/>
          <w:p w14:paraId="70A0B0E0" w14:textId="5FAE7536" w:rsidR="00797673" w:rsidRDefault="00797673" w:rsidP="00586AFB"/>
          <w:p w14:paraId="42D391ED" w14:textId="49920DDC" w:rsidR="00797673" w:rsidRDefault="00797673" w:rsidP="00586AFB"/>
          <w:p w14:paraId="032A85D2" w14:textId="115C750D" w:rsidR="00797673" w:rsidRDefault="00797673" w:rsidP="00586AFB"/>
          <w:p w14:paraId="23032A33" w14:textId="4B76B307" w:rsidR="00797673" w:rsidRDefault="00797673" w:rsidP="00586AFB"/>
          <w:p w14:paraId="23BEFED8" w14:textId="71435C23" w:rsidR="00797673" w:rsidRDefault="00797673" w:rsidP="00586AFB"/>
          <w:p w14:paraId="4032A958" w14:textId="72976DE8" w:rsidR="00797673" w:rsidRDefault="00797673" w:rsidP="00586AFB"/>
          <w:p w14:paraId="36604E6D" w14:textId="27AD69DD" w:rsidR="00797673" w:rsidRDefault="00797673" w:rsidP="00586AFB"/>
          <w:p w14:paraId="42C31AF4" w14:textId="51EDCA0C" w:rsidR="00797673" w:rsidRDefault="00797673" w:rsidP="00586AFB"/>
          <w:p w14:paraId="2A6D0C2C" w14:textId="3478B759" w:rsidR="00797673" w:rsidRDefault="00797673" w:rsidP="00586AFB"/>
          <w:p w14:paraId="161E9020" w14:textId="2D8BD758" w:rsidR="00797673" w:rsidRDefault="00797673" w:rsidP="00586AFB"/>
          <w:p w14:paraId="68D11BE4" w14:textId="3927DA43" w:rsidR="00797673" w:rsidRDefault="00797673" w:rsidP="00586AFB"/>
          <w:p w14:paraId="48ED0D69" w14:textId="49286383" w:rsidR="00797673" w:rsidRDefault="00797673" w:rsidP="00586AFB"/>
          <w:p w14:paraId="2D7E87C9" w14:textId="6A2BF2C6" w:rsidR="00797673" w:rsidRDefault="00797673" w:rsidP="00586AFB"/>
          <w:p w14:paraId="67159348" w14:textId="6A34CF3B" w:rsidR="00586AFB" w:rsidRDefault="00586AFB" w:rsidP="00586AFB">
            <w:r w:rsidRPr="00586AFB">
              <w:t>-       Site choice – The area chosen is not a KBA, Important Bird Area, or national park nor is it adjacent to these areas, which are all over the Darien. It would be good to discuss more how these activities will be replicated in areas of high biodiversity importance. </w:t>
            </w:r>
          </w:p>
          <w:p w14:paraId="06FEF80F" w14:textId="77777777" w:rsidR="00D27A1B" w:rsidRPr="00586AFB" w:rsidRDefault="00D27A1B" w:rsidP="00586AFB"/>
          <w:p w14:paraId="07697A78" w14:textId="77777777" w:rsidR="00564590" w:rsidRDefault="00586AFB" w:rsidP="00586AFB">
            <w:r w:rsidRPr="00586AFB">
              <w:t xml:space="preserve">      </w:t>
            </w:r>
          </w:p>
          <w:p w14:paraId="3D115EAE" w14:textId="77777777" w:rsidR="00564590" w:rsidRDefault="00564590" w:rsidP="00586AFB"/>
          <w:p w14:paraId="282FD6F6" w14:textId="77777777" w:rsidR="00564590" w:rsidRDefault="00564590" w:rsidP="00586AFB"/>
          <w:p w14:paraId="65F242E4" w14:textId="77777777" w:rsidR="00564590" w:rsidRDefault="00564590" w:rsidP="00586AFB"/>
          <w:p w14:paraId="1A806F43" w14:textId="77777777" w:rsidR="00564590" w:rsidRDefault="00564590" w:rsidP="00586AFB"/>
          <w:p w14:paraId="43B17A53" w14:textId="77777777" w:rsidR="00564590" w:rsidRDefault="00564590" w:rsidP="00586AFB"/>
          <w:p w14:paraId="65308D23" w14:textId="77777777" w:rsidR="00564590" w:rsidRDefault="00564590" w:rsidP="00586AFB"/>
          <w:p w14:paraId="332038CA" w14:textId="77777777" w:rsidR="007A6012" w:rsidRDefault="007A6012" w:rsidP="00586AFB"/>
          <w:p w14:paraId="11F885AE" w14:textId="77777777" w:rsidR="007A6012" w:rsidRDefault="007A6012" w:rsidP="00586AFB"/>
          <w:p w14:paraId="0D81EF20" w14:textId="77777777" w:rsidR="007A6012" w:rsidRDefault="007A6012" w:rsidP="00586AFB"/>
          <w:p w14:paraId="41C0309C" w14:textId="4CBF6522" w:rsidR="00586AFB" w:rsidRDefault="00586AFB" w:rsidP="00586AFB">
            <w:r w:rsidRPr="00586AFB">
              <w:lastRenderedPageBreak/>
              <w:t>Capacity development for technical assistance – How does this project establish systems to provide for improved technical assistance beyond the life of the project?</w:t>
            </w:r>
          </w:p>
          <w:p w14:paraId="6954A8F8" w14:textId="45CBE2F3" w:rsidR="00D27A1B" w:rsidRDefault="00D27A1B" w:rsidP="00586AFB"/>
          <w:p w14:paraId="39CE54FA" w14:textId="3B9EC659" w:rsidR="00441CE8" w:rsidRDefault="00441CE8" w:rsidP="00586AFB"/>
          <w:p w14:paraId="552C21C4" w14:textId="19184974" w:rsidR="00441CE8" w:rsidRDefault="00441CE8" w:rsidP="00586AFB"/>
          <w:p w14:paraId="53C6942C" w14:textId="042F3C32" w:rsidR="00441CE8" w:rsidRDefault="00441CE8" w:rsidP="00586AFB"/>
          <w:p w14:paraId="23250655" w14:textId="5E70BF3F" w:rsidR="00441CE8" w:rsidRDefault="00441CE8" w:rsidP="00586AFB"/>
          <w:p w14:paraId="2665C1F5" w14:textId="28CEA753" w:rsidR="00441CE8" w:rsidRDefault="00441CE8" w:rsidP="00586AFB"/>
          <w:p w14:paraId="1AF5F465" w14:textId="68AD86FA" w:rsidR="00441CE8" w:rsidRDefault="00441CE8" w:rsidP="00586AFB"/>
          <w:p w14:paraId="64201F2D" w14:textId="3F58F2F0" w:rsidR="00441CE8" w:rsidRDefault="00441CE8" w:rsidP="00586AFB"/>
          <w:p w14:paraId="526CC91D" w14:textId="326C34E7" w:rsidR="00441CE8" w:rsidRDefault="00441CE8" w:rsidP="00586AFB"/>
          <w:p w14:paraId="7C3653D0" w14:textId="4B3A40DB" w:rsidR="00441CE8" w:rsidRDefault="00441CE8" w:rsidP="00586AFB"/>
          <w:p w14:paraId="14D6F9C9" w14:textId="163960E6" w:rsidR="00441CE8" w:rsidRDefault="00441CE8" w:rsidP="00586AFB"/>
          <w:p w14:paraId="324718F8" w14:textId="77777777" w:rsidR="00441CE8" w:rsidRPr="00586AFB" w:rsidRDefault="00441CE8" w:rsidP="00586AFB"/>
          <w:p w14:paraId="0515A964" w14:textId="77777777" w:rsidR="00586AFB" w:rsidRPr="00586AFB" w:rsidRDefault="00586AFB" w:rsidP="00586AFB">
            <w:r w:rsidRPr="00586AFB">
              <w:t>-          Corridors – The project mentions the restoration and setting aside of corridors as designate through this project. It is unclear what is meant by corridor as definitions vary in terms of the amount of use allowed in corridors. If these are areas of forest with limited or no agriculture, how will these be set up and supported?</w:t>
            </w:r>
          </w:p>
          <w:p w14:paraId="2B101734" w14:textId="6FE31692" w:rsidR="00586AFB" w:rsidRDefault="00586AFB" w:rsidP="00586AFB">
            <w:r w:rsidRPr="00586AFB">
              <w:t>Component 2</w:t>
            </w:r>
          </w:p>
          <w:p w14:paraId="75E5CF21" w14:textId="7E6786E5" w:rsidR="00D27A1B" w:rsidRDefault="00D27A1B" w:rsidP="00586AFB"/>
          <w:p w14:paraId="64AEF354" w14:textId="26B9CC56" w:rsidR="003C2FD7" w:rsidRDefault="003C2FD7" w:rsidP="00586AFB"/>
          <w:p w14:paraId="40E0CB85" w14:textId="0AEC83B6" w:rsidR="003C2FD7" w:rsidRDefault="003C2FD7" w:rsidP="00586AFB"/>
          <w:p w14:paraId="2E85A127" w14:textId="57842C4F" w:rsidR="003C2FD7" w:rsidRDefault="003C2FD7" w:rsidP="00586AFB"/>
          <w:p w14:paraId="04A4B60F" w14:textId="3DE90B61" w:rsidR="003C2FD7" w:rsidRDefault="003C2FD7" w:rsidP="00586AFB"/>
          <w:p w14:paraId="30666F57" w14:textId="64CA340B" w:rsidR="003C2FD7" w:rsidRDefault="003C2FD7" w:rsidP="00586AFB"/>
          <w:p w14:paraId="2356F05F" w14:textId="0C481B01" w:rsidR="00586AFB" w:rsidRDefault="00586AFB" w:rsidP="00586AFB">
            <w:r w:rsidRPr="00586AFB">
              <w:t xml:space="preserve">-          GIS system – Why is this GIS system only being established for the Darien? Could </w:t>
            </w:r>
            <w:r w:rsidRPr="00586AFB">
              <w:lastRenderedPageBreak/>
              <w:t>an existing system be used or modified? Who will manage this system at the end of the project? How will other ministries be encouraged to use this system?</w:t>
            </w:r>
          </w:p>
          <w:p w14:paraId="4540AC23" w14:textId="43977C7E" w:rsidR="00D27A1B" w:rsidRDefault="00D27A1B" w:rsidP="00586AFB"/>
          <w:p w14:paraId="258FB555" w14:textId="152C4344" w:rsidR="007809C0" w:rsidRDefault="007809C0" w:rsidP="00586AFB"/>
          <w:p w14:paraId="5E1D42D2" w14:textId="23995832" w:rsidR="007809C0" w:rsidRDefault="007809C0" w:rsidP="00586AFB"/>
          <w:p w14:paraId="4CD92AD7" w14:textId="424D482E" w:rsidR="007809C0" w:rsidRDefault="007809C0" w:rsidP="00586AFB"/>
          <w:p w14:paraId="29D6F0E4" w14:textId="35E42F0C" w:rsidR="007809C0" w:rsidRDefault="007809C0" w:rsidP="00586AFB"/>
          <w:p w14:paraId="0DEDBF7F" w14:textId="74D82055" w:rsidR="007809C0" w:rsidRDefault="007809C0" w:rsidP="00586AFB"/>
          <w:p w14:paraId="225D5BBC" w14:textId="729502B3" w:rsidR="007809C0" w:rsidRDefault="007809C0" w:rsidP="00586AFB"/>
          <w:p w14:paraId="59959133" w14:textId="77777777" w:rsidR="007809C0" w:rsidRPr="00586AFB" w:rsidRDefault="007809C0" w:rsidP="00586AFB"/>
          <w:p w14:paraId="5950351E" w14:textId="77777777" w:rsidR="00586AFB" w:rsidRPr="00586AFB" w:rsidRDefault="00586AFB" w:rsidP="00586AFB">
            <w:r w:rsidRPr="00586AFB">
              <w:t>-          Sharing outside of Panama – How will the lessons learned be shared with the financial sector outside of Panama?</w:t>
            </w:r>
          </w:p>
          <w:p w14:paraId="75129A1C" w14:textId="5D188C16" w:rsidR="00586AFB" w:rsidRDefault="00586AFB" w:rsidP="00586AFB">
            <w:r w:rsidRPr="00586AFB">
              <w:t>Component 3</w:t>
            </w:r>
          </w:p>
          <w:p w14:paraId="11C30BE0" w14:textId="138FDA95" w:rsidR="00D27A1B" w:rsidRDefault="00D27A1B" w:rsidP="00586AFB"/>
          <w:p w14:paraId="10C13E7A" w14:textId="60869893" w:rsidR="00FE40A1" w:rsidRDefault="00FE40A1" w:rsidP="00586AFB"/>
          <w:p w14:paraId="26981978" w14:textId="3415D0CF" w:rsidR="00FE40A1" w:rsidRDefault="00FE40A1" w:rsidP="00586AFB"/>
          <w:p w14:paraId="43F8623A" w14:textId="2ADD1A6C" w:rsidR="00FE40A1" w:rsidRDefault="00FE40A1" w:rsidP="00586AFB"/>
          <w:p w14:paraId="7F4B626B" w14:textId="0A0BA420" w:rsidR="00FE40A1" w:rsidRDefault="00FE40A1" w:rsidP="00586AFB"/>
          <w:p w14:paraId="7BA41FD6" w14:textId="62664821" w:rsidR="00FE40A1" w:rsidRDefault="00FE40A1" w:rsidP="00586AFB"/>
          <w:p w14:paraId="08EA0FB4" w14:textId="76EF1185" w:rsidR="00FE40A1" w:rsidRDefault="00FE40A1" w:rsidP="00586AFB"/>
          <w:p w14:paraId="4C8023E9" w14:textId="6AEE8094" w:rsidR="00824294" w:rsidRDefault="00824294" w:rsidP="00586AFB"/>
          <w:p w14:paraId="5AC78CEC" w14:textId="77777777" w:rsidR="00824294" w:rsidRPr="00586AFB" w:rsidRDefault="00824294" w:rsidP="00586AFB"/>
          <w:p w14:paraId="65AF18AF" w14:textId="77777777" w:rsidR="00586AFB" w:rsidRPr="00586AFB" w:rsidRDefault="00586AFB" w:rsidP="00586AFB">
            <w:r w:rsidRPr="00586AFB">
              <w:t> -          Output 3.1.2 on page 72 references work that will be done during PPG. Is there an update on what has been prepared?</w:t>
            </w:r>
          </w:p>
          <w:p w14:paraId="780660CC" w14:textId="77777777" w:rsidR="007D1843" w:rsidRDefault="007D1843"/>
          <w:p w14:paraId="01F62A33" w14:textId="77777777" w:rsidR="007D1843" w:rsidRDefault="007D1843"/>
          <w:p w14:paraId="10DBABCB" w14:textId="77777777" w:rsidR="007D1843" w:rsidRDefault="007D1843"/>
          <w:p w14:paraId="62A9B8FE" w14:textId="77777777" w:rsidR="007D1843" w:rsidRDefault="007D1843"/>
          <w:p w14:paraId="1AEC3B9A" w14:textId="77777777" w:rsidR="007D1843" w:rsidRDefault="007D1843"/>
          <w:p w14:paraId="582B0DD6" w14:textId="77777777" w:rsidR="007D1843" w:rsidRDefault="007D1843"/>
          <w:p w14:paraId="59A8C637" w14:textId="77777777" w:rsidR="007D1843" w:rsidRDefault="007D1843"/>
          <w:p w14:paraId="4EABC70B" w14:textId="77777777" w:rsidR="007D1843" w:rsidRDefault="007D1843"/>
          <w:p w14:paraId="28A4A7EE" w14:textId="77777777" w:rsidR="007D1843" w:rsidRDefault="007D1843"/>
          <w:p w14:paraId="3DFCD003" w14:textId="77777777" w:rsidR="007D1843" w:rsidRDefault="007D1843"/>
          <w:p w14:paraId="1830AD3A" w14:textId="77777777" w:rsidR="00C55F99" w:rsidRDefault="00586AFB">
            <w:r w:rsidRPr="00586AFB">
              <w:br/>
            </w:r>
          </w:p>
          <w:p w14:paraId="2125A4B9" w14:textId="77777777" w:rsidR="00C55F99" w:rsidRDefault="00C55F99"/>
          <w:p w14:paraId="15054999" w14:textId="1E72474A" w:rsidR="007D4D23" w:rsidRDefault="00586AFB">
            <w:r w:rsidRPr="00586AFB">
              <w:t> Minor: Please include a map with legible legends and content.</w:t>
            </w:r>
          </w:p>
        </w:tc>
        <w:tc>
          <w:tcPr>
            <w:tcW w:w="1937" w:type="pct"/>
          </w:tcPr>
          <w:p w14:paraId="33312370" w14:textId="77777777" w:rsidR="007D4D23" w:rsidRPr="007A0659" w:rsidRDefault="007D4D23">
            <w:pPr>
              <w:rPr>
                <w:color w:val="000000" w:themeColor="text1"/>
              </w:rPr>
            </w:pPr>
          </w:p>
          <w:p w14:paraId="70BE1D51" w14:textId="77777777" w:rsidR="007637AE" w:rsidRPr="007A0659" w:rsidRDefault="007637AE">
            <w:pPr>
              <w:rPr>
                <w:color w:val="000000" w:themeColor="text1"/>
              </w:rPr>
            </w:pPr>
          </w:p>
          <w:p w14:paraId="2E551A35" w14:textId="77777777" w:rsidR="007637AE" w:rsidRPr="007A0659" w:rsidRDefault="007637AE">
            <w:pPr>
              <w:rPr>
                <w:color w:val="000000" w:themeColor="text1"/>
              </w:rPr>
            </w:pPr>
          </w:p>
          <w:p w14:paraId="210047B2" w14:textId="77777777" w:rsidR="007637AE" w:rsidRPr="007A0659" w:rsidRDefault="007637AE">
            <w:pPr>
              <w:rPr>
                <w:color w:val="000000" w:themeColor="text1"/>
              </w:rPr>
            </w:pPr>
          </w:p>
          <w:p w14:paraId="6C2AFD3B" w14:textId="77777777" w:rsidR="007637AE" w:rsidRPr="007A0659" w:rsidRDefault="007637AE">
            <w:pPr>
              <w:rPr>
                <w:color w:val="000000" w:themeColor="text1"/>
              </w:rPr>
            </w:pPr>
          </w:p>
          <w:p w14:paraId="65F0F868" w14:textId="65EFF1DB" w:rsidR="00362710" w:rsidRPr="007A0659" w:rsidRDefault="008451A3" w:rsidP="00362710">
            <w:pPr>
              <w:rPr>
                <w:color w:val="000000" w:themeColor="text1"/>
              </w:rPr>
            </w:pPr>
            <w:r w:rsidRPr="007A0659">
              <w:rPr>
                <w:color w:val="000000" w:themeColor="text1"/>
              </w:rPr>
              <w:t xml:space="preserve">This section </w:t>
            </w:r>
            <w:r w:rsidR="0081673E" w:rsidRPr="007A0659">
              <w:rPr>
                <w:color w:val="000000" w:themeColor="text1"/>
              </w:rPr>
              <w:t xml:space="preserve">with reference to ‘gender analysis’ was not clearly articulated and led to confusion and misunderstanding of the intended message. The reference to gender analysis is meant to be considered within the context of the development of the project’s Gender Mainstreaming Action Plan, which is developed in accordance with the </w:t>
            </w:r>
            <w:r w:rsidR="0081673E" w:rsidRPr="007A0659">
              <w:rPr>
                <w:color w:val="000000" w:themeColor="text1"/>
              </w:rPr>
              <w:lastRenderedPageBreak/>
              <w:t>Gender Analysis Procedures and Guidelines of CAF Environmental and Social Safeguards Manual for CAF-GEF Projects. This is done at project inception to further refine and adjust the project’s gender strategy as necessary</w:t>
            </w:r>
            <w:r w:rsidR="00605A96" w:rsidRPr="007A0659">
              <w:rPr>
                <w:color w:val="000000" w:themeColor="text1"/>
              </w:rPr>
              <w:t xml:space="preserve">, and is carried out under the supervision on the Gender Unit of CAF within the first 3 months of project implementation. </w:t>
            </w:r>
            <w:r w:rsidR="00362710" w:rsidRPr="007A0659">
              <w:rPr>
                <w:color w:val="000000" w:themeColor="text1"/>
              </w:rPr>
              <w:t xml:space="preserve">Articulation to clarify has been added in Section </w:t>
            </w:r>
            <w:r w:rsidR="008F3914" w:rsidRPr="007A0659">
              <w:rPr>
                <w:color w:val="000000" w:themeColor="text1"/>
              </w:rPr>
              <w:t>VI-</w:t>
            </w:r>
            <w:r w:rsidR="00362710" w:rsidRPr="007A0659">
              <w:rPr>
                <w:color w:val="000000" w:themeColor="text1"/>
              </w:rPr>
              <w:t>F of CAF Project Document and Section A4 of the CEO Endorsement Request.</w:t>
            </w:r>
          </w:p>
          <w:p w14:paraId="723C3FDC" w14:textId="77777777" w:rsidR="00362710" w:rsidRPr="007A0659" w:rsidRDefault="00362710" w:rsidP="00623625">
            <w:pPr>
              <w:rPr>
                <w:color w:val="000000" w:themeColor="text1"/>
              </w:rPr>
            </w:pPr>
          </w:p>
          <w:p w14:paraId="519B173A" w14:textId="6B6B8811" w:rsidR="00A12C41" w:rsidRPr="007A0659" w:rsidRDefault="00362710" w:rsidP="00623625">
            <w:pPr>
              <w:rPr>
                <w:color w:val="000000" w:themeColor="text1"/>
              </w:rPr>
            </w:pPr>
            <w:r w:rsidRPr="007A0659">
              <w:rPr>
                <w:color w:val="000000" w:themeColor="text1"/>
              </w:rPr>
              <w:t>Other text</w:t>
            </w:r>
            <w:r w:rsidR="00F438F9" w:rsidRPr="007A0659">
              <w:rPr>
                <w:color w:val="000000" w:themeColor="text1"/>
              </w:rPr>
              <w:t>s</w:t>
            </w:r>
            <w:r w:rsidRPr="007A0659">
              <w:rPr>
                <w:color w:val="000000" w:themeColor="text1"/>
              </w:rPr>
              <w:t xml:space="preserve"> to strengthen the </w:t>
            </w:r>
            <w:r w:rsidR="00E27A9F" w:rsidRPr="007A0659">
              <w:rPr>
                <w:color w:val="000000" w:themeColor="text1"/>
              </w:rPr>
              <w:t xml:space="preserve">Leadership role of women </w:t>
            </w:r>
            <w:r w:rsidRPr="007A0659">
              <w:rPr>
                <w:color w:val="000000" w:themeColor="text1"/>
              </w:rPr>
              <w:t xml:space="preserve">have been added to </w:t>
            </w:r>
            <w:r w:rsidR="00E27A9F" w:rsidRPr="007A0659">
              <w:rPr>
                <w:color w:val="000000" w:themeColor="text1"/>
              </w:rPr>
              <w:t>Table 2 (</w:t>
            </w:r>
            <w:r w:rsidR="00E27A9F" w:rsidRPr="007A0659">
              <w:rPr>
                <w:b/>
                <w:bCs/>
                <w:color w:val="000000" w:themeColor="text1"/>
              </w:rPr>
              <w:t>Primary Stakeholders and Beneficiaries of the Project)</w:t>
            </w:r>
            <w:r w:rsidR="00E27A9F" w:rsidRPr="007A0659">
              <w:rPr>
                <w:color w:val="000000" w:themeColor="text1"/>
              </w:rPr>
              <w:t xml:space="preserve"> of CAF Project Document and Table 1 of CEO Endorsement Request</w:t>
            </w:r>
            <w:r w:rsidRPr="007A0659">
              <w:rPr>
                <w:color w:val="000000" w:themeColor="text1"/>
              </w:rPr>
              <w:t xml:space="preserve">; and also in </w:t>
            </w:r>
            <w:r w:rsidR="00A12C41" w:rsidRPr="007A0659">
              <w:rPr>
                <w:color w:val="000000" w:themeColor="text1"/>
              </w:rPr>
              <w:t>Paragraph 60 of CAF Project Document</w:t>
            </w:r>
            <w:r w:rsidRPr="007A0659">
              <w:rPr>
                <w:color w:val="000000" w:themeColor="text1"/>
              </w:rPr>
              <w:t>.</w:t>
            </w:r>
          </w:p>
          <w:p w14:paraId="3EDEA2BC" w14:textId="77777777" w:rsidR="00362710" w:rsidRPr="007A0659" w:rsidRDefault="00362710" w:rsidP="00623625">
            <w:pPr>
              <w:rPr>
                <w:color w:val="000000" w:themeColor="text1"/>
              </w:rPr>
            </w:pPr>
          </w:p>
          <w:p w14:paraId="47817692" w14:textId="7D547ABF" w:rsidR="00623625" w:rsidRPr="007A0659" w:rsidRDefault="00362710" w:rsidP="00623625">
            <w:pPr>
              <w:rPr>
                <w:color w:val="000000" w:themeColor="text1"/>
              </w:rPr>
            </w:pPr>
            <w:r w:rsidRPr="007A0659">
              <w:rPr>
                <w:color w:val="000000" w:themeColor="text1"/>
              </w:rPr>
              <w:t>The statement on ‘</w:t>
            </w:r>
            <w:r w:rsidRPr="007A0659">
              <w:rPr>
                <w:i/>
                <w:color w:val="000000" w:themeColor="text1"/>
              </w:rPr>
              <w:t>women will be invited to participate</w:t>
            </w:r>
            <w:r w:rsidRPr="007A0659">
              <w:rPr>
                <w:color w:val="000000" w:themeColor="text1"/>
              </w:rPr>
              <w:t>….’ is inappropriate and has been removed.</w:t>
            </w:r>
          </w:p>
          <w:p w14:paraId="60C44610" w14:textId="77777777" w:rsidR="00623625" w:rsidRPr="007A0659" w:rsidRDefault="00623625" w:rsidP="00623625">
            <w:pPr>
              <w:rPr>
                <w:color w:val="000000" w:themeColor="text1"/>
              </w:rPr>
            </w:pPr>
          </w:p>
          <w:p w14:paraId="53BDB8B2" w14:textId="5E7B4BF9" w:rsidR="00623625" w:rsidRPr="007A0659" w:rsidRDefault="00623625" w:rsidP="00623625">
            <w:pPr>
              <w:rPr>
                <w:color w:val="000000" w:themeColor="text1"/>
              </w:rPr>
            </w:pPr>
          </w:p>
          <w:p w14:paraId="3B1E847F" w14:textId="0ACB9A36" w:rsidR="00A90C70" w:rsidRPr="007A0659" w:rsidRDefault="00DE3308" w:rsidP="00623625">
            <w:pPr>
              <w:rPr>
                <w:color w:val="000000" w:themeColor="text1"/>
              </w:rPr>
            </w:pPr>
            <w:r>
              <w:rPr>
                <w:color w:val="000000" w:themeColor="text1"/>
              </w:rPr>
              <w:t xml:space="preserve">The </w:t>
            </w:r>
            <w:r w:rsidR="009204E5">
              <w:rPr>
                <w:color w:val="000000" w:themeColor="text1"/>
              </w:rPr>
              <w:t xml:space="preserve">number of farms is directly related to </w:t>
            </w:r>
            <w:r w:rsidR="00C1152D">
              <w:rPr>
                <w:color w:val="000000" w:themeColor="text1"/>
              </w:rPr>
              <w:t xml:space="preserve">the </w:t>
            </w:r>
            <w:r w:rsidR="009204E5">
              <w:rPr>
                <w:color w:val="000000" w:themeColor="text1"/>
              </w:rPr>
              <w:t xml:space="preserve">available budget </w:t>
            </w:r>
            <w:r w:rsidR="00C1152D">
              <w:rPr>
                <w:color w:val="000000" w:themeColor="text1"/>
              </w:rPr>
              <w:t xml:space="preserve">for SPS implementation, which is essentially the total budget for Components 1 &amp; 2, and considering both </w:t>
            </w:r>
            <w:r w:rsidR="009204E5">
              <w:rPr>
                <w:color w:val="000000" w:themeColor="text1"/>
              </w:rPr>
              <w:t xml:space="preserve">GEF Funds and Co-financing. </w:t>
            </w:r>
            <w:r w:rsidR="00C1152D">
              <w:rPr>
                <w:color w:val="000000" w:themeColor="text1"/>
              </w:rPr>
              <w:t>The amount being $16,745</w:t>
            </w:r>
            <w:r w:rsidR="00351C8D">
              <w:rPr>
                <w:color w:val="000000" w:themeColor="text1"/>
              </w:rPr>
              <w:t>,</w:t>
            </w:r>
            <w:r w:rsidR="00C1152D">
              <w:rPr>
                <w:color w:val="000000" w:themeColor="text1"/>
              </w:rPr>
              <w:t xml:space="preserve">977. </w:t>
            </w:r>
            <w:r w:rsidR="009204E5">
              <w:rPr>
                <w:color w:val="000000" w:themeColor="text1"/>
              </w:rPr>
              <w:t xml:space="preserve">Consultations and data from CATIE who has worked on SPS implementation in El Salvador and Costa Rica, and consultations with the Ministry of Agriculture in Panama, revealed an </w:t>
            </w:r>
            <w:r w:rsidR="009204E5">
              <w:rPr>
                <w:color w:val="000000" w:themeColor="text1"/>
              </w:rPr>
              <w:lastRenderedPageBreak/>
              <w:t>approximate cost of US$</w:t>
            </w:r>
            <w:r w:rsidR="00351C8D">
              <w:rPr>
                <w:color w:val="000000" w:themeColor="text1"/>
              </w:rPr>
              <w:t>2</w:t>
            </w:r>
            <w:r w:rsidR="009204E5">
              <w:rPr>
                <w:color w:val="000000" w:themeColor="text1"/>
              </w:rPr>
              <w:t>,</w:t>
            </w:r>
            <w:r w:rsidR="00351C8D">
              <w:rPr>
                <w:color w:val="000000" w:themeColor="text1"/>
              </w:rPr>
              <w:t>260</w:t>
            </w:r>
            <w:r w:rsidR="009204E5">
              <w:rPr>
                <w:color w:val="000000" w:themeColor="text1"/>
              </w:rPr>
              <w:t xml:space="preserve"> per hectare to implement SPS. The farms to benefit from project intervention have an average size of 50 ha; thus 50 x 148 x </w:t>
            </w:r>
            <w:r w:rsidR="00351C8D">
              <w:rPr>
                <w:color w:val="000000" w:themeColor="text1"/>
              </w:rPr>
              <w:t>2,260 = $16,724,00.</w:t>
            </w:r>
          </w:p>
          <w:p w14:paraId="0A808605" w14:textId="5089E146" w:rsidR="000B5DC7" w:rsidRPr="007A0659" w:rsidRDefault="00E44216" w:rsidP="00623625">
            <w:pPr>
              <w:rPr>
                <w:color w:val="000000" w:themeColor="text1"/>
              </w:rPr>
            </w:pPr>
            <w:r>
              <w:rPr>
                <w:color w:val="000000" w:themeColor="text1"/>
              </w:rPr>
              <w:t>The area selected for project intervention has one of the highest densities of farms within the Darien region, with close proximity facilitating knowledge transfer</w:t>
            </w:r>
            <w:r w:rsidR="00B31581">
              <w:rPr>
                <w:color w:val="000000" w:themeColor="text1"/>
              </w:rPr>
              <w:t xml:space="preserve">, while </w:t>
            </w:r>
            <w:r>
              <w:rPr>
                <w:color w:val="000000" w:themeColor="text1"/>
              </w:rPr>
              <w:t xml:space="preserve">providing the project with opportunities to optimize outreach and technical support efforts and reduce travel costs related to extension services. </w:t>
            </w:r>
          </w:p>
          <w:p w14:paraId="6ED150AC" w14:textId="77777777" w:rsidR="00623625" w:rsidRPr="007A0659" w:rsidRDefault="00623625" w:rsidP="00623625">
            <w:pPr>
              <w:rPr>
                <w:color w:val="000000" w:themeColor="text1"/>
              </w:rPr>
            </w:pPr>
          </w:p>
          <w:p w14:paraId="37706078" w14:textId="4AAE5757" w:rsidR="00797673" w:rsidRDefault="00797673" w:rsidP="00797673">
            <w:pPr>
              <w:widowControl w:val="0"/>
              <w:autoSpaceDE w:val="0"/>
              <w:autoSpaceDN w:val="0"/>
              <w:adjustRightInd w:val="0"/>
              <w:spacing w:line="220" w:lineRule="atLeast"/>
              <w:jc w:val="both"/>
              <w:rPr>
                <w:color w:val="000000" w:themeColor="text1"/>
              </w:rPr>
            </w:pPr>
            <w:r w:rsidRPr="006B28A9">
              <w:rPr>
                <w:color w:val="000000" w:themeColor="text1"/>
              </w:rPr>
              <w:t xml:space="preserve">The project will work closely with ANAGAN (the National Association of Cattle Ranchers) to institutionalize Farm Management Plans and SPS Best Practices developed by the project, which will thus allow for massive replication and upscaling across the national membership of ANAGAN. Extension Service Manuals and capacity building to deliver SPS support in the field will be institutionalized by the Ministry of Agricultural Development </w:t>
            </w:r>
            <w:r w:rsidR="00362B97">
              <w:rPr>
                <w:color w:val="000000" w:themeColor="text1"/>
              </w:rPr>
              <w:t xml:space="preserve">and local schools </w:t>
            </w:r>
            <w:r w:rsidRPr="006B28A9">
              <w:rPr>
                <w:color w:val="000000" w:themeColor="text1"/>
              </w:rPr>
              <w:t xml:space="preserve">and will become part of the permanent operational structure of the institution, and by extension permanently available to cattle ranchers and way beyond the closure of this project. Farm Management Plans will be designed to serve as templates for future use by ANANGAN and other cattle ranching groups, and will be consistent with the Procedural Manual for Loans and Credits to be </w:t>
            </w:r>
            <w:r w:rsidR="00975B1B">
              <w:rPr>
                <w:color w:val="000000" w:themeColor="text1"/>
              </w:rPr>
              <w:t>adopt</w:t>
            </w:r>
            <w:r w:rsidRPr="006B28A9">
              <w:rPr>
                <w:color w:val="000000" w:themeColor="text1"/>
              </w:rPr>
              <w:t>ed by the BDA</w:t>
            </w:r>
            <w:r w:rsidR="00975B1B">
              <w:rPr>
                <w:color w:val="000000" w:themeColor="text1"/>
              </w:rPr>
              <w:t xml:space="preserve"> through the efforts of the project</w:t>
            </w:r>
            <w:r w:rsidRPr="006B28A9">
              <w:rPr>
                <w:color w:val="000000" w:themeColor="text1"/>
              </w:rPr>
              <w:t xml:space="preserve">. The BDA is one of the primary financiers of the cattle ranching sector; and since the BDA is </w:t>
            </w:r>
            <w:r w:rsidRPr="006B28A9">
              <w:rPr>
                <w:color w:val="000000" w:themeColor="text1"/>
              </w:rPr>
              <w:lastRenderedPageBreak/>
              <w:t>an institution of the Ministry of Agricultural Development, the institutionalization of Farm Management Plans as part of the Procedural Manual for Loans and Credits will be guaranteed, and by extension, all cattle ranchers applying for loans will be required to comply with the policies and safeguards as described in the Procedural Manual for Loans and Credits. This manual will be made available to other banks in the country</w:t>
            </w:r>
            <w:r w:rsidR="00CD7092">
              <w:rPr>
                <w:color w:val="000000" w:themeColor="text1"/>
              </w:rPr>
              <w:t xml:space="preserve"> through the national banking network. </w:t>
            </w:r>
          </w:p>
          <w:p w14:paraId="1D5988DD" w14:textId="77777777" w:rsidR="00CD7092" w:rsidRPr="006B28A9" w:rsidRDefault="00CD7092" w:rsidP="00797673">
            <w:pPr>
              <w:widowControl w:val="0"/>
              <w:autoSpaceDE w:val="0"/>
              <w:autoSpaceDN w:val="0"/>
              <w:adjustRightInd w:val="0"/>
              <w:spacing w:line="220" w:lineRule="atLeast"/>
              <w:jc w:val="both"/>
              <w:rPr>
                <w:color w:val="000000" w:themeColor="text1"/>
              </w:rPr>
            </w:pPr>
          </w:p>
          <w:p w14:paraId="70BBD5B4" w14:textId="7DE4B176" w:rsidR="00623625" w:rsidRPr="007A0659" w:rsidRDefault="006B28A9" w:rsidP="00623625">
            <w:pPr>
              <w:rPr>
                <w:color w:val="000000" w:themeColor="text1"/>
              </w:rPr>
            </w:pPr>
            <w:r>
              <w:rPr>
                <w:color w:val="000000" w:themeColor="text1"/>
              </w:rPr>
              <w:t xml:space="preserve">This text has been inserted in Section </w:t>
            </w:r>
            <w:r w:rsidR="00CF6415">
              <w:rPr>
                <w:color w:val="000000" w:themeColor="text1"/>
              </w:rPr>
              <w:t>III</w:t>
            </w:r>
            <w:r>
              <w:rPr>
                <w:color w:val="000000" w:themeColor="text1"/>
              </w:rPr>
              <w:t>C of the CAF Project Document and Section 6 of the CEO Endorsement Request.</w:t>
            </w:r>
          </w:p>
          <w:p w14:paraId="00F01B44" w14:textId="77777777" w:rsidR="00623625" w:rsidRPr="007A0659" w:rsidRDefault="00623625" w:rsidP="00623625">
            <w:pPr>
              <w:rPr>
                <w:color w:val="000000" w:themeColor="text1"/>
              </w:rPr>
            </w:pPr>
          </w:p>
          <w:p w14:paraId="7C0190C8" w14:textId="77777777" w:rsidR="00623625" w:rsidRPr="007A0659" w:rsidRDefault="00623625" w:rsidP="00623625">
            <w:pPr>
              <w:rPr>
                <w:color w:val="000000" w:themeColor="text1"/>
              </w:rPr>
            </w:pPr>
          </w:p>
          <w:p w14:paraId="4BB2E958" w14:textId="23953E01" w:rsidR="00623625" w:rsidRPr="007A0659" w:rsidRDefault="00A279C9" w:rsidP="00623625">
            <w:pPr>
              <w:rPr>
                <w:color w:val="000000" w:themeColor="text1"/>
              </w:rPr>
            </w:pPr>
            <w:r>
              <w:rPr>
                <w:color w:val="000000" w:themeColor="text1"/>
              </w:rPr>
              <w:t xml:space="preserve">The proposed project intervention area is the Filo del </w:t>
            </w:r>
            <w:proofErr w:type="spellStart"/>
            <w:r>
              <w:rPr>
                <w:color w:val="000000" w:themeColor="text1"/>
              </w:rPr>
              <w:t>Tallo-Canglon</w:t>
            </w:r>
            <w:proofErr w:type="spellEnd"/>
            <w:r>
              <w:rPr>
                <w:color w:val="000000" w:themeColor="text1"/>
              </w:rPr>
              <w:t xml:space="preserve"> Hydrological Reserve, which is part of the Darien Biosphere Reserve, both of which form part of the National Protected Areas System of Panama.</w:t>
            </w:r>
            <w:r w:rsidR="002C073D">
              <w:rPr>
                <w:color w:val="000000" w:themeColor="text1"/>
              </w:rPr>
              <w:t xml:space="preserve"> The </w:t>
            </w:r>
            <w:proofErr w:type="spellStart"/>
            <w:r w:rsidR="002C073D">
              <w:rPr>
                <w:color w:val="000000" w:themeColor="text1"/>
              </w:rPr>
              <w:t>C</w:t>
            </w:r>
            <w:r w:rsidR="008D3811">
              <w:rPr>
                <w:color w:val="000000" w:themeColor="text1"/>
              </w:rPr>
              <w:t>a</w:t>
            </w:r>
            <w:r w:rsidR="002C073D">
              <w:rPr>
                <w:color w:val="000000" w:themeColor="text1"/>
              </w:rPr>
              <w:t>nglon</w:t>
            </w:r>
            <w:proofErr w:type="spellEnd"/>
            <w:r w:rsidR="008D3811">
              <w:rPr>
                <w:color w:val="000000" w:themeColor="text1"/>
              </w:rPr>
              <w:t>, in particular, is critical habitat for Key Biodiversity Species such the Harpy Eagle and the Jaguar, and the riparian ‘</w:t>
            </w:r>
            <w:r w:rsidR="008D3811" w:rsidRPr="008D3811">
              <w:rPr>
                <w:i/>
                <w:color w:val="000000" w:themeColor="text1"/>
              </w:rPr>
              <w:t>forest corridor</w:t>
            </w:r>
            <w:r w:rsidR="008D3811">
              <w:rPr>
                <w:color w:val="000000" w:themeColor="text1"/>
              </w:rPr>
              <w:t xml:space="preserve">’ </w:t>
            </w:r>
            <w:r w:rsidR="00366B4F">
              <w:rPr>
                <w:color w:val="000000" w:themeColor="text1"/>
              </w:rPr>
              <w:t xml:space="preserve">(see explanation below) </w:t>
            </w:r>
            <w:r w:rsidR="008D3811">
              <w:rPr>
                <w:color w:val="000000" w:themeColor="text1"/>
              </w:rPr>
              <w:t>to be restored along rivers will be a major contributor to well-being of these species.</w:t>
            </w:r>
            <w:r w:rsidR="001B231E">
              <w:rPr>
                <w:color w:val="000000" w:themeColor="text1"/>
              </w:rPr>
              <w:t xml:space="preserve"> Through the institutionalization processes at ANAGAN and the Ministry of Agricultural Development mentioned above, the replication of project activities </w:t>
            </w:r>
            <w:r w:rsidR="00AB493C">
              <w:rPr>
                <w:color w:val="000000" w:themeColor="text1"/>
              </w:rPr>
              <w:t xml:space="preserve">into the other areas of the Darien and at the national level </w:t>
            </w:r>
            <w:r w:rsidR="001B231E">
              <w:rPr>
                <w:color w:val="000000" w:themeColor="text1"/>
              </w:rPr>
              <w:t xml:space="preserve">will be guaranteed well </w:t>
            </w:r>
            <w:r w:rsidR="00AB493C">
              <w:rPr>
                <w:color w:val="000000" w:themeColor="text1"/>
              </w:rPr>
              <w:t>i</w:t>
            </w:r>
            <w:r w:rsidR="001B231E">
              <w:rPr>
                <w:color w:val="000000" w:themeColor="text1"/>
              </w:rPr>
              <w:t>nto the distant future.</w:t>
            </w:r>
          </w:p>
          <w:p w14:paraId="2E862096" w14:textId="77777777" w:rsidR="00623625" w:rsidRPr="007A0659" w:rsidRDefault="00623625" w:rsidP="00623625">
            <w:pPr>
              <w:rPr>
                <w:color w:val="000000" w:themeColor="text1"/>
              </w:rPr>
            </w:pPr>
          </w:p>
          <w:p w14:paraId="211720E8" w14:textId="202BA7AA" w:rsidR="00623625" w:rsidRPr="007A0659" w:rsidRDefault="00524ECB" w:rsidP="00623625">
            <w:pPr>
              <w:rPr>
                <w:color w:val="000000" w:themeColor="text1"/>
              </w:rPr>
            </w:pPr>
            <w:r>
              <w:rPr>
                <w:color w:val="000000" w:themeColor="text1"/>
              </w:rPr>
              <w:lastRenderedPageBreak/>
              <w:t xml:space="preserve">‘Systems’ refer to the collection of </w:t>
            </w:r>
            <w:r w:rsidR="009C3665">
              <w:rPr>
                <w:color w:val="000000" w:themeColor="text1"/>
              </w:rPr>
              <w:t xml:space="preserve">policies, regulatory frameworks, </w:t>
            </w:r>
            <w:r>
              <w:rPr>
                <w:color w:val="000000" w:themeColor="text1"/>
              </w:rPr>
              <w:t xml:space="preserve">Farm Management Plans, SPS Best Practices, </w:t>
            </w:r>
            <w:r w:rsidR="008A69B4">
              <w:rPr>
                <w:color w:val="000000" w:themeColor="text1"/>
              </w:rPr>
              <w:t xml:space="preserve">Procedural Handbook for Loans and Credits, </w:t>
            </w:r>
            <w:r w:rsidR="00DF1AFA">
              <w:rPr>
                <w:color w:val="000000" w:themeColor="text1"/>
              </w:rPr>
              <w:t xml:space="preserve">Land Use Management Plan, Extension Manuals, Trainings </w:t>
            </w:r>
            <w:r w:rsidR="00441CE8">
              <w:rPr>
                <w:color w:val="000000" w:themeColor="text1"/>
              </w:rPr>
              <w:t xml:space="preserve">to </w:t>
            </w:r>
            <w:r w:rsidR="00DF1AFA">
              <w:rPr>
                <w:color w:val="000000" w:themeColor="text1"/>
              </w:rPr>
              <w:t xml:space="preserve">government institutions, and trainings to the Cattle Ranching Sector,  all of which will </w:t>
            </w:r>
            <w:r w:rsidR="00441CE8">
              <w:rPr>
                <w:color w:val="000000" w:themeColor="text1"/>
              </w:rPr>
              <w:t xml:space="preserve">collectively </w:t>
            </w:r>
            <w:r w:rsidR="00DF1AFA">
              <w:rPr>
                <w:color w:val="000000" w:themeColor="text1"/>
              </w:rPr>
              <w:t xml:space="preserve">build substantial capacity for SPS at both the policy and the institutional level within government, but also in the private sector to cattle ranchers in coordination ANAGAN. </w:t>
            </w:r>
            <w:r>
              <w:rPr>
                <w:color w:val="000000" w:themeColor="text1"/>
              </w:rPr>
              <w:t>The institutionaliz</w:t>
            </w:r>
            <w:r w:rsidR="00441CE8">
              <w:rPr>
                <w:color w:val="000000" w:themeColor="text1"/>
              </w:rPr>
              <w:t>ation of SPS practices within the government and outside the government will establish long lasting capacity beyond the life of the project.</w:t>
            </w:r>
          </w:p>
          <w:p w14:paraId="7A18A2C0" w14:textId="77777777" w:rsidR="00623625" w:rsidRPr="007A0659" w:rsidRDefault="00623625" w:rsidP="00623625">
            <w:pPr>
              <w:rPr>
                <w:color w:val="000000" w:themeColor="text1"/>
              </w:rPr>
            </w:pPr>
          </w:p>
          <w:p w14:paraId="16879115" w14:textId="77777777" w:rsidR="00623625" w:rsidRPr="007A0659" w:rsidRDefault="00623625" w:rsidP="00623625">
            <w:pPr>
              <w:rPr>
                <w:color w:val="000000" w:themeColor="text1"/>
              </w:rPr>
            </w:pPr>
          </w:p>
          <w:p w14:paraId="321567FE" w14:textId="3B1CC4A3" w:rsidR="00623625" w:rsidRPr="007A0659" w:rsidRDefault="007F7240" w:rsidP="00623625">
            <w:pPr>
              <w:rPr>
                <w:color w:val="000000" w:themeColor="text1"/>
              </w:rPr>
            </w:pPr>
            <w:r w:rsidRPr="007A0659">
              <w:rPr>
                <w:color w:val="000000" w:themeColor="text1"/>
              </w:rPr>
              <w:t>The term ‘corridor’ refers to the</w:t>
            </w:r>
            <w:r w:rsidR="00020435" w:rsidRPr="007A0659">
              <w:rPr>
                <w:color w:val="000000" w:themeColor="text1"/>
              </w:rPr>
              <w:t xml:space="preserve"> restoration and strengthening of the</w:t>
            </w:r>
            <w:r w:rsidRPr="007A0659">
              <w:rPr>
                <w:color w:val="000000" w:themeColor="text1"/>
              </w:rPr>
              <w:t xml:space="preserve"> </w:t>
            </w:r>
            <w:r w:rsidR="00020435" w:rsidRPr="007A0659">
              <w:rPr>
                <w:color w:val="000000" w:themeColor="text1"/>
              </w:rPr>
              <w:t>‘</w:t>
            </w:r>
            <w:r w:rsidRPr="007A0659">
              <w:rPr>
                <w:i/>
                <w:color w:val="000000" w:themeColor="text1"/>
              </w:rPr>
              <w:t>riparian forest corridor</w:t>
            </w:r>
            <w:r w:rsidR="00020435" w:rsidRPr="007A0659">
              <w:rPr>
                <w:color w:val="000000" w:themeColor="text1"/>
              </w:rPr>
              <w:t xml:space="preserve">’ </w:t>
            </w:r>
            <w:r w:rsidR="002C081A">
              <w:rPr>
                <w:color w:val="000000" w:themeColor="text1"/>
              </w:rPr>
              <w:t xml:space="preserve">(6.9 km) </w:t>
            </w:r>
            <w:r w:rsidR="00020435" w:rsidRPr="007A0659">
              <w:rPr>
                <w:color w:val="000000" w:themeColor="text1"/>
              </w:rPr>
              <w:t xml:space="preserve">along 5 rivers in the Filo del </w:t>
            </w:r>
            <w:proofErr w:type="spellStart"/>
            <w:r w:rsidR="00020435" w:rsidRPr="007A0659">
              <w:rPr>
                <w:color w:val="000000" w:themeColor="text1"/>
              </w:rPr>
              <w:t>Tallo-Canglon</w:t>
            </w:r>
            <w:proofErr w:type="spellEnd"/>
            <w:r w:rsidR="00020435" w:rsidRPr="007A0659">
              <w:rPr>
                <w:color w:val="000000" w:themeColor="text1"/>
              </w:rPr>
              <w:t xml:space="preserve"> Hydrological Reserve. The 148 farms to receive direct project support are serviced by these rivers, and as such, the riparian forest restoration will be approach</w:t>
            </w:r>
            <w:r w:rsidR="002C081A">
              <w:rPr>
                <w:color w:val="000000" w:themeColor="text1"/>
              </w:rPr>
              <w:t>ed</w:t>
            </w:r>
            <w:r w:rsidR="00020435" w:rsidRPr="007A0659">
              <w:rPr>
                <w:color w:val="000000" w:themeColor="text1"/>
              </w:rPr>
              <w:t xml:space="preserve"> as one of the strategies to be included in Farm Management Plans.</w:t>
            </w:r>
            <w:r w:rsidR="00E95A5F" w:rsidRPr="007A0659">
              <w:rPr>
                <w:color w:val="000000" w:themeColor="text1"/>
              </w:rPr>
              <w:t xml:space="preserve"> Texts to better explain this have included in Section </w:t>
            </w:r>
            <w:r w:rsidR="00357DD3">
              <w:rPr>
                <w:color w:val="000000" w:themeColor="text1"/>
              </w:rPr>
              <w:t>III</w:t>
            </w:r>
            <w:r w:rsidR="00E95A5F" w:rsidRPr="007A0659">
              <w:rPr>
                <w:color w:val="000000" w:themeColor="text1"/>
              </w:rPr>
              <w:t>C – Project Components</w:t>
            </w:r>
            <w:r w:rsidR="00EE1158">
              <w:rPr>
                <w:color w:val="000000" w:themeColor="text1"/>
              </w:rPr>
              <w:t xml:space="preserve">, </w:t>
            </w:r>
            <w:r w:rsidR="00E95A5F" w:rsidRPr="007A0659">
              <w:rPr>
                <w:color w:val="000000" w:themeColor="text1"/>
              </w:rPr>
              <w:t>Section G – Incremental Cost Reasoning</w:t>
            </w:r>
            <w:r w:rsidR="00EE1158">
              <w:rPr>
                <w:color w:val="000000" w:themeColor="text1"/>
              </w:rPr>
              <w:t>, and Annex II</w:t>
            </w:r>
            <w:r w:rsidR="00E95A5F" w:rsidRPr="007A0659">
              <w:rPr>
                <w:color w:val="000000" w:themeColor="text1"/>
              </w:rPr>
              <w:t xml:space="preserve"> of the CAF Project document, </w:t>
            </w:r>
            <w:r w:rsidR="007A0659" w:rsidRPr="007A0659">
              <w:rPr>
                <w:color w:val="000000" w:themeColor="text1"/>
              </w:rPr>
              <w:t>and in Sections 3 and 4 of the CEO Endorsement Request.</w:t>
            </w:r>
          </w:p>
          <w:p w14:paraId="01988891" w14:textId="77777777" w:rsidR="00623625" w:rsidRPr="007A0659" w:rsidRDefault="00623625" w:rsidP="00623625">
            <w:pPr>
              <w:rPr>
                <w:color w:val="000000" w:themeColor="text1"/>
              </w:rPr>
            </w:pPr>
          </w:p>
          <w:p w14:paraId="6A3B4F02" w14:textId="77777777" w:rsidR="00623625" w:rsidRPr="007A0659" w:rsidRDefault="00623625" w:rsidP="00623625">
            <w:pPr>
              <w:rPr>
                <w:color w:val="000000" w:themeColor="text1"/>
              </w:rPr>
            </w:pPr>
          </w:p>
          <w:p w14:paraId="589A3098" w14:textId="177B1A38" w:rsidR="00623625" w:rsidRPr="00BA2258" w:rsidRDefault="00623625" w:rsidP="00623625">
            <w:pPr>
              <w:rPr>
                <w:color w:val="FF0000"/>
                <w:lang w:val="en-BZ"/>
              </w:rPr>
            </w:pPr>
            <w:r w:rsidRPr="00D444A1">
              <w:rPr>
                <w:color w:val="000000" w:themeColor="text1"/>
              </w:rPr>
              <w:t xml:space="preserve">The </w:t>
            </w:r>
            <w:r w:rsidR="003D5940" w:rsidRPr="00D444A1">
              <w:rPr>
                <w:color w:val="000000" w:themeColor="text1"/>
              </w:rPr>
              <w:t xml:space="preserve">GIS </w:t>
            </w:r>
            <w:r w:rsidRPr="00D444A1">
              <w:rPr>
                <w:color w:val="000000" w:themeColor="text1"/>
              </w:rPr>
              <w:t>system will</w:t>
            </w:r>
            <w:r w:rsidR="003D5940" w:rsidRPr="00D444A1">
              <w:rPr>
                <w:color w:val="000000" w:themeColor="text1"/>
              </w:rPr>
              <w:t xml:space="preserve"> work</w:t>
            </w:r>
            <w:r w:rsidRPr="00D444A1">
              <w:rPr>
                <w:color w:val="000000" w:themeColor="text1"/>
              </w:rPr>
              <w:t xml:space="preserve"> </w:t>
            </w:r>
            <w:r w:rsidR="003D5940" w:rsidRPr="00D444A1">
              <w:rPr>
                <w:color w:val="000000" w:themeColor="text1"/>
              </w:rPr>
              <w:t xml:space="preserve">initially </w:t>
            </w:r>
            <w:r w:rsidRPr="00D444A1">
              <w:rPr>
                <w:color w:val="000000" w:themeColor="text1"/>
              </w:rPr>
              <w:t xml:space="preserve">for the Darien once the </w:t>
            </w:r>
            <w:r w:rsidR="003D5940" w:rsidRPr="00D444A1">
              <w:rPr>
                <w:color w:val="000000" w:themeColor="text1"/>
              </w:rPr>
              <w:t xml:space="preserve">Land Use Management (and </w:t>
            </w:r>
            <w:r w:rsidRPr="00D444A1">
              <w:rPr>
                <w:color w:val="000000" w:themeColor="text1"/>
              </w:rPr>
              <w:t>zoning</w:t>
            </w:r>
            <w:r w:rsidR="003D5940" w:rsidRPr="00D444A1">
              <w:rPr>
                <w:color w:val="000000" w:themeColor="text1"/>
              </w:rPr>
              <w:t>)</w:t>
            </w:r>
            <w:r w:rsidRPr="00D444A1">
              <w:rPr>
                <w:color w:val="000000" w:themeColor="text1"/>
              </w:rPr>
              <w:t xml:space="preserve"> </w:t>
            </w:r>
            <w:r w:rsidR="003D5940" w:rsidRPr="00D444A1">
              <w:rPr>
                <w:color w:val="000000" w:themeColor="text1"/>
              </w:rPr>
              <w:lastRenderedPageBreak/>
              <w:t>P</w:t>
            </w:r>
            <w:r w:rsidRPr="00D444A1">
              <w:rPr>
                <w:color w:val="000000" w:themeColor="text1"/>
              </w:rPr>
              <w:t>lan is approved (by decree as expected)</w:t>
            </w:r>
            <w:r w:rsidR="003D5940" w:rsidRPr="00D444A1">
              <w:rPr>
                <w:color w:val="000000" w:themeColor="text1"/>
              </w:rPr>
              <w:t xml:space="preserve">, to give it the required ‘teeth’ and mandate for effective implementation. </w:t>
            </w:r>
            <w:r w:rsidRPr="00D444A1">
              <w:rPr>
                <w:color w:val="000000" w:themeColor="text1"/>
              </w:rPr>
              <w:t xml:space="preserve"> The </w:t>
            </w:r>
            <w:r w:rsidR="003D5940" w:rsidRPr="00D444A1">
              <w:rPr>
                <w:color w:val="000000" w:themeColor="text1"/>
              </w:rPr>
              <w:t xml:space="preserve">decree is region or zone specific, and thus the extent to which the </w:t>
            </w:r>
            <w:r w:rsidRPr="00D444A1">
              <w:rPr>
                <w:color w:val="000000" w:themeColor="text1"/>
              </w:rPr>
              <w:t xml:space="preserve">system could eventually be used for other regions </w:t>
            </w:r>
            <w:r w:rsidR="003D5940" w:rsidRPr="00D444A1">
              <w:rPr>
                <w:color w:val="000000" w:themeColor="text1"/>
              </w:rPr>
              <w:t>depend on whether said regions hav</w:t>
            </w:r>
            <w:r w:rsidR="0050357B" w:rsidRPr="00D444A1">
              <w:rPr>
                <w:color w:val="000000" w:themeColor="text1"/>
              </w:rPr>
              <w:t>e</w:t>
            </w:r>
            <w:r w:rsidR="003D5940" w:rsidRPr="00D444A1">
              <w:rPr>
                <w:color w:val="000000" w:themeColor="text1"/>
              </w:rPr>
              <w:t xml:space="preserve"> </w:t>
            </w:r>
            <w:r w:rsidRPr="00D444A1">
              <w:rPr>
                <w:color w:val="000000" w:themeColor="text1"/>
              </w:rPr>
              <w:t>zoning plan</w:t>
            </w:r>
            <w:r w:rsidR="0050357B" w:rsidRPr="00D444A1">
              <w:rPr>
                <w:color w:val="000000" w:themeColor="text1"/>
              </w:rPr>
              <w:t>s</w:t>
            </w:r>
            <w:r w:rsidRPr="00D444A1">
              <w:rPr>
                <w:color w:val="000000" w:themeColor="text1"/>
              </w:rPr>
              <w:t xml:space="preserve"> </w:t>
            </w:r>
            <w:r w:rsidR="003D5940" w:rsidRPr="00D444A1">
              <w:rPr>
                <w:color w:val="000000" w:themeColor="text1"/>
              </w:rPr>
              <w:t xml:space="preserve">established by decree. The project, </w:t>
            </w:r>
            <w:r w:rsidR="0050357B" w:rsidRPr="00D444A1">
              <w:rPr>
                <w:color w:val="000000" w:themeColor="text1"/>
              </w:rPr>
              <w:t xml:space="preserve">in any event, can still </w:t>
            </w:r>
            <w:r w:rsidR="003D5940" w:rsidRPr="00D444A1">
              <w:rPr>
                <w:color w:val="000000" w:themeColor="text1"/>
              </w:rPr>
              <w:t xml:space="preserve">advocate for the broad use of the GIS system in the development of Land Use Management Plans across the country, even before said plans have been passed by decree.  </w:t>
            </w:r>
          </w:p>
          <w:p w14:paraId="684C331F" w14:textId="77777777" w:rsidR="007637AE" w:rsidRPr="007A0659" w:rsidRDefault="007637AE">
            <w:pPr>
              <w:rPr>
                <w:color w:val="000000" w:themeColor="text1"/>
              </w:rPr>
            </w:pPr>
          </w:p>
          <w:p w14:paraId="415E2474" w14:textId="32439321" w:rsidR="0041476D" w:rsidRPr="007A0659" w:rsidRDefault="00847EAE">
            <w:pPr>
              <w:rPr>
                <w:color w:val="000000" w:themeColor="text1"/>
              </w:rPr>
            </w:pPr>
            <w:r>
              <w:rPr>
                <w:color w:val="000000" w:themeColor="text1"/>
              </w:rPr>
              <w:t xml:space="preserve">These lessons will have public access through the numerous links </w:t>
            </w:r>
            <w:r w:rsidR="007372CB">
              <w:rPr>
                <w:color w:val="000000" w:themeColor="text1"/>
              </w:rPr>
              <w:t xml:space="preserve">and blogs </w:t>
            </w:r>
            <w:r>
              <w:rPr>
                <w:color w:val="000000" w:themeColor="text1"/>
              </w:rPr>
              <w:t>on the project’s website; however, direct sharing of project lessons with the international financial sector</w:t>
            </w:r>
            <w:r w:rsidR="007372CB">
              <w:rPr>
                <w:color w:val="000000" w:themeColor="text1"/>
              </w:rPr>
              <w:t xml:space="preserve"> would have to be targeted submission of progress reports to regional banking networks</w:t>
            </w:r>
            <w:r w:rsidR="00EB6F5A">
              <w:rPr>
                <w:color w:val="000000" w:themeColor="text1"/>
              </w:rPr>
              <w:t xml:space="preserve"> as part of the project’s Knowledge Management Strategy</w:t>
            </w:r>
            <w:r w:rsidR="00554049">
              <w:rPr>
                <w:color w:val="000000" w:themeColor="text1"/>
              </w:rPr>
              <w:t>, through the banking network of CAF as a development bank</w:t>
            </w:r>
            <w:r w:rsidR="007372CB">
              <w:rPr>
                <w:color w:val="000000" w:themeColor="text1"/>
              </w:rPr>
              <w:t>. Text to reflect has been added to Section</w:t>
            </w:r>
            <w:r w:rsidR="00EB6F5A">
              <w:rPr>
                <w:color w:val="000000" w:themeColor="text1"/>
              </w:rPr>
              <w:t xml:space="preserve"> </w:t>
            </w:r>
            <w:r w:rsidR="0088494E">
              <w:rPr>
                <w:color w:val="000000" w:themeColor="text1"/>
              </w:rPr>
              <w:t>IIIC</w:t>
            </w:r>
            <w:r w:rsidR="005F0EF1">
              <w:rPr>
                <w:color w:val="000000" w:themeColor="text1"/>
              </w:rPr>
              <w:t xml:space="preserve"> and Annex II of the CAF Project Document, and Section </w:t>
            </w:r>
            <w:r w:rsidR="00416137">
              <w:rPr>
                <w:color w:val="000000" w:themeColor="text1"/>
              </w:rPr>
              <w:t>3 of the CEO Endorsement Request.</w:t>
            </w:r>
          </w:p>
          <w:p w14:paraId="23064F7E" w14:textId="77777777" w:rsidR="0041476D" w:rsidRPr="007A0659" w:rsidRDefault="0041476D">
            <w:pPr>
              <w:rPr>
                <w:color w:val="000000" w:themeColor="text1"/>
              </w:rPr>
            </w:pPr>
          </w:p>
          <w:p w14:paraId="432D604C" w14:textId="38A032EF" w:rsidR="0041476D" w:rsidRDefault="006F382C">
            <w:pPr>
              <w:rPr>
                <w:color w:val="000000" w:themeColor="text1"/>
              </w:rPr>
            </w:pPr>
            <w:r>
              <w:rPr>
                <w:color w:val="000000" w:themeColor="text1"/>
              </w:rPr>
              <w:t xml:space="preserve">The referenced text does not belong there and has been removed from Output 3.1.2. </w:t>
            </w:r>
            <w:r w:rsidR="002F6EE6">
              <w:rPr>
                <w:color w:val="000000" w:themeColor="text1"/>
              </w:rPr>
              <w:t xml:space="preserve">in both the CAF Project Document and CEO Endorsement Request. Alternative text has been inserted. </w:t>
            </w:r>
            <w:r>
              <w:rPr>
                <w:color w:val="000000" w:themeColor="text1"/>
              </w:rPr>
              <w:t xml:space="preserve">It was not practical to conduct an appropriate baseline assessment </w:t>
            </w:r>
            <w:r w:rsidR="00A5758D">
              <w:rPr>
                <w:color w:val="000000" w:themeColor="text1"/>
              </w:rPr>
              <w:t xml:space="preserve">for both BD and LD </w:t>
            </w:r>
            <w:r>
              <w:rPr>
                <w:color w:val="000000" w:themeColor="text1"/>
              </w:rPr>
              <w:t>during projec</w:t>
            </w:r>
            <w:r w:rsidR="00A5758D">
              <w:rPr>
                <w:color w:val="000000" w:themeColor="text1"/>
              </w:rPr>
              <w:t xml:space="preserve">t preparation, and this will be done as priority within the first </w:t>
            </w:r>
            <w:r w:rsidR="002B52FD">
              <w:rPr>
                <w:color w:val="000000" w:themeColor="text1"/>
              </w:rPr>
              <w:t>4</w:t>
            </w:r>
            <w:r w:rsidR="00A5758D">
              <w:rPr>
                <w:color w:val="000000" w:themeColor="text1"/>
              </w:rPr>
              <w:t xml:space="preserve"> months of project </w:t>
            </w:r>
            <w:r w:rsidR="00A5758D">
              <w:rPr>
                <w:color w:val="000000" w:themeColor="text1"/>
              </w:rPr>
              <w:lastRenderedPageBreak/>
              <w:t>implementation.</w:t>
            </w:r>
            <w:r w:rsidR="002B52FD">
              <w:rPr>
                <w:color w:val="000000" w:themeColor="text1"/>
              </w:rPr>
              <w:t xml:space="preserve"> A series of Land Use </w:t>
            </w:r>
            <w:r w:rsidR="00B2417F">
              <w:rPr>
                <w:color w:val="000000" w:themeColor="text1"/>
              </w:rPr>
              <w:t xml:space="preserve">and Forest </w:t>
            </w:r>
            <w:r w:rsidR="002B52FD">
              <w:rPr>
                <w:color w:val="000000" w:themeColor="text1"/>
              </w:rPr>
              <w:t>Cover maps produced by the Smithsonian Institution during project preparation will help to expedite this assessment, with a good possibility that it may be completed rather quickly as soon as the project starts.</w:t>
            </w:r>
          </w:p>
          <w:p w14:paraId="7F0D12F8" w14:textId="339DA4B6" w:rsidR="007D1843" w:rsidRDefault="007D1843">
            <w:pPr>
              <w:rPr>
                <w:color w:val="000000" w:themeColor="text1"/>
              </w:rPr>
            </w:pPr>
          </w:p>
          <w:p w14:paraId="41C4B442" w14:textId="77777777" w:rsidR="007D1843" w:rsidRPr="007A0659" w:rsidRDefault="007D1843">
            <w:pPr>
              <w:rPr>
                <w:color w:val="000000" w:themeColor="text1"/>
              </w:rPr>
            </w:pPr>
          </w:p>
          <w:p w14:paraId="06E539D8" w14:textId="7BB2C72B" w:rsidR="0041476D" w:rsidRPr="007A0659" w:rsidRDefault="00CC423B">
            <w:pPr>
              <w:rPr>
                <w:color w:val="000000" w:themeColor="text1"/>
              </w:rPr>
            </w:pPr>
            <w:r w:rsidRPr="00967409">
              <w:rPr>
                <w:color w:val="000000" w:themeColor="text1"/>
              </w:rPr>
              <w:t xml:space="preserve">A new map was developed by the Ministry of Environment of Panama and inserted as Figure </w:t>
            </w:r>
            <w:r w:rsidR="00A11E00" w:rsidRPr="00967409">
              <w:rPr>
                <w:color w:val="000000" w:themeColor="text1"/>
              </w:rPr>
              <w:t xml:space="preserve">1 </w:t>
            </w:r>
            <w:r w:rsidRPr="00967409">
              <w:rPr>
                <w:color w:val="000000" w:themeColor="text1"/>
              </w:rPr>
              <w:t>in the CAF Project Document</w:t>
            </w:r>
            <w:r w:rsidR="00B114AF" w:rsidRPr="00967409">
              <w:rPr>
                <w:color w:val="000000" w:themeColor="text1"/>
              </w:rPr>
              <w:t xml:space="preserve"> and Figure 1 in the CEO Endorsement Request</w:t>
            </w:r>
            <w:r w:rsidRPr="00967409">
              <w:rPr>
                <w:color w:val="000000" w:themeColor="text1"/>
              </w:rPr>
              <w:t xml:space="preserve">. This map highlights the Filo del </w:t>
            </w:r>
            <w:proofErr w:type="spellStart"/>
            <w:r w:rsidRPr="00967409">
              <w:rPr>
                <w:color w:val="000000" w:themeColor="text1"/>
              </w:rPr>
              <w:t>Tallo-Canglon</w:t>
            </w:r>
            <w:proofErr w:type="spellEnd"/>
            <w:r w:rsidRPr="00967409">
              <w:rPr>
                <w:color w:val="000000" w:themeColor="text1"/>
              </w:rPr>
              <w:t xml:space="preserve"> Hydrological Reserve as the project’s primary intervention area</w:t>
            </w:r>
            <w:r w:rsidR="00A11E00" w:rsidRPr="00967409">
              <w:rPr>
                <w:color w:val="000000" w:themeColor="text1"/>
              </w:rPr>
              <w:t xml:space="preserve"> (in bold red line)</w:t>
            </w:r>
            <w:r w:rsidRPr="00967409">
              <w:rPr>
                <w:color w:val="000000" w:themeColor="text1"/>
              </w:rPr>
              <w:t>, and is located within the Darien Biosphere Reserve.</w:t>
            </w:r>
          </w:p>
        </w:tc>
      </w:tr>
      <w:tr w:rsidR="007D4D23" w14:paraId="5E1A3444" w14:textId="77777777" w:rsidTr="009B46C1">
        <w:tc>
          <w:tcPr>
            <w:tcW w:w="1312" w:type="pct"/>
          </w:tcPr>
          <w:p w14:paraId="55A6B4C9" w14:textId="6E9F0397" w:rsidR="007D4D23" w:rsidRPr="00FB2C08" w:rsidRDefault="00FB2C08">
            <w:pPr>
              <w:rPr>
                <w:b/>
                <w:bCs/>
              </w:rPr>
            </w:pPr>
            <w:r w:rsidRPr="00FB2C08">
              <w:rPr>
                <w:b/>
                <w:bCs/>
              </w:rPr>
              <w:lastRenderedPageBreak/>
              <w:t>3. Is the financing adequate and does the project demonstrate a cost-effective approach to meet the project objective?</w:t>
            </w:r>
          </w:p>
        </w:tc>
        <w:tc>
          <w:tcPr>
            <w:tcW w:w="1751" w:type="pct"/>
          </w:tcPr>
          <w:p w14:paraId="7772676C" w14:textId="29FC2FC8" w:rsidR="007D4D23" w:rsidRDefault="0086496B">
            <w:r w:rsidRPr="0056695D">
              <w:rPr>
                <w:b/>
              </w:rPr>
              <w:t>No,</w:t>
            </w:r>
            <w:r w:rsidRPr="0086496B">
              <w:t xml:space="preserve"> given $12 million in co-finance in addition to the GEF contribution, it is surprising that the project will only work with 148 farmers over a fairly small area. Please provide better justification for these figures</w:t>
            </w:r>
            <w:r>
              <w:t>.</w:t>
            </w:r>
          </w:p>
        </w:tc>
        <w:tc>
          <w:tcPr>
            <w:tcW w:w="1937" w:type="pct"/>
          </w:tcPr>
          <w:p w14:paraId="60A7711A" w14:textId="77777777" w:rsidR="00426A42" w:rsidRPr="007A0659" w:rsidRDefault="00426A42" w:rsidP="00426A42">
            <w:pPr>
              <w:rPr>
                <w:color w:val="000000" w:themeColor="text1"/>
              </w:rPr>
            </w:pPr>
            <w:r>
              <w:rPr>
                <w:color w:val="000000" w:themeColor="text1"/>
              </w:rPr>
              <w:t>The number of farms is directly related to the available budget for SPS implementation, which is essentially the total budget for Components 1 &amp; 2, and considering both GEF Funds and Co-financing. The amount being $16,745,977. Consultations and data from CATIE who has worked on SPS implementation in El Salvador and Costa Rica, and consultations with the Ministry of Agriculture in Panama, revealed an approximate cost of US$2,260 per hectare to implement SPS. The farms to benefit from project intervention have an average size of 50 ha; thus 50 x 148 x 2,260 = $16,724,00.</w:t>
            </w:r>
          </w:p>
          <w:p w14:paraId="7AF6835B" w14:textId="6271277C" w:rsidR="007D4D23" w:rsidRPr="00426A42" w:rsidRDefault="00426A42">
            <w:pPr>
              <w:rPr>
                <w:color w:val="000000" w:themeColor="text1"/>
              </w:rPr>
            </w:pPr>
            <w:r>
              <w:rPr>
                <w:color w:val="000000" w:themeColor="text1"/>
              </w:rPr>
              <w:t xml:space="preserve">The area selected for project intervention has one of the highest densities of farms within the Darien region, with close proximity facilitating knowledge transfer, while providing the project </w:t>
            </w:r>
            <w:r>
              <w:rPr>
                <w:color w:val="000000" w:themeColor="text1"/>
              </w:rPr>
              <w:lastRenderedPageBreak/>
              <w:t xml:space="preserve">with opportunities to optimize outreach and technical support efforts and reduce travel costs related to extension services. </w:t>
            </w:r>
          </w:p>
        </w:tc>
      </w:tr>
      <w:tr w:rsidR="007D4D23" w14:paraId="2417D715" w14:textId="77777777" w:rsidTr="009B46C1">
        <w:tc>
          <w:tcPr>
            <w:tcW w:w="1312" w:type="pct"/>
          </w:tcPr>
          <w:p w14:paraId="2E53F86F" w14:textId="2DE9DB02" w:rsidR="007D4D23" w:rsidRPr="006D0608" w:rsidRDefault="006D0608">
            <w:pPr>
              <w:rPr>
                <w:b/>
                <w:bCs/>
              </w:rPr>
            </w:pPr>
            <w:r w:rsidRPr="006D0608">
              <w:rPr>
                <w:b/>
                <w:bCs/>
              </w:rPr>
              <w:lastRenderedPageBreak/>
              <w:t>4. Does the project take into account potential major risks, including the consequences of climate change, and describes sufficient risk response measures? (e.g., measures to enhance climate resilience)</w:t>
            </w:r>
          </w:p>
        </w:tc>
        <w:tc>
          <w:tcPr>
            <w:tcW w:w="1751" w:type="pct"/>
          </w:tcPr>
          <w:p w14:paraId="666E8B18" w14:textId="513DAC5E" w:rsidR="007D4D23" w:rsidRDefault="006D0608">
            <w:r w:rsidRPr="0056695D">
              <w:rPr>
                <w:b/>
              </w:rPr>
              <w:t>No.</w:t>
            </w:r>
            <w:r w:rsidRPr="006D0608">
              <w:t xml:space="preserve"> The project states that there is a growing market for organic products in Panama. It is likely fair to assume that this trend is driven by health concerns of consumers rather than environmental concerns. Will the products of SPS be organic? If not the better analog is likely “ethical” labeling such as fair trade, what are the market trends for these products in Panama?</w:t>
            </w:r>
          </w:p>
        </w:tc>
        <w:tc>
          <w:tcPr>
            <w:tcW w:w="1937" w:type="pct"/>
          </w:tcPr>
          <w:p w14:paraId="4F47447D" w14:textId="62707E0E" w:rsidR="00A801A2" w:rsidRPr="00DF3E5E" w:rsidRDefault="008E0907" w:rsidP="00A801A2">
            <w:pPr>
              <w:rPr>
                <w:color w:val="000000" w:themeColor="text1"/>
                <w:lang w:val="en-BZ"/>
              </w:rPr>
            </w:pPr>
            <w:r w:rsidRPr="00DF3E5E">
              <w:rPr>
                <w:color w:val="000000" w:themeColor="text1"/>
              </w:rPr>
              <w:t xml:space="preserve">The proposal is an ecolabel for the adoption of a number of Best Management Practices for a “more sustainably managed farm”. </w:t>
            </w:r>
            <w:r w:rsidR="00A801A2" w:rsidRPr="00DF3E5E">
              <w:rPr>
                <w:color w:val="000000" w:themeColor="text1"/>
              </w:rPr>
              <w:t xml:space="preserve">The intention is therefore to appeal more to the “ethical” consumer; there are already niche markets in Panama looking for good meat grown in well-managed farms. </w:t>
            </w:r>
            <w:r w:rsidR="00DF3E5E" w:rsidRPr="00DF3E5E">
              <w:rPr>
                <w:color w:val="000000" w:themeColor="text1"/>
              </w:rPr>
              <w:t>Organic production is a very different approach with very different certification systems and processes.</w:t>
            </w:r>
          </w:p>
          <w:p w14:paraId="49AF26F3" w14:textId="51BF525B" w:rsidR="008E0907" w:rsidRPr="00A801A2" w:rsidRDefault="008E0907" w:rsidP="008E0907">
            <w:pPr>
              <w:rPr>
                <w:color w:val="000000" w:themeColor="text1"/>
                <w:lang w:val="en-BZ"/>
              </w:rPr>
            </w:pPr>
          </w:p>
          <w:p w14:paraId="39DB1094" w14:textId="77777777" w:rsidR="007D4D23" w:rsidRDefault="007D4D23"/>
        </w:tc>
      </w:tr>
      <w:tr w:rsidR="007D4D23" w14:paraId="4A04CDA8" w14:textId="77777777" w:rsidTr="009B46C1">
        <w:tc>
          <w:tcPr>
            <w:tcW w:w="1312" w:type="pct"/>
          </w:tcPr>
          <w:p w14:paraId="41A307E3" w14:textId="4859A010" w:rsidR="007D4D23" w:rsidRPr="008730EF" w:rsidRDefault="008730EF" w:rsidP="008730EF">
            <w:pPr>
              <w:shd w:val="clear" w:color="auto" w:fill="FCFCFC"/>
              <w:rPr>
                <w:b/>
                <w:bCs/>
                <w:sz w:val="30"/>
                <w:szCs w:val="30"/>
                <w:lang w:eastAsia="pt-BR"/>
              </w:rPr>
            </w:pPr>
            <w:r w:rsidRPr="000F6862">
              <w:rPr>
                <w:b/>
                <w:bCs/>
                <w:sz w:val="30"/>
                <w:szCs w:val="30"/>
                <w:lang w:eastAsia="pt-BR"/>
              </w:rPr>
              <w:t>5. Is co-financing confirmed and evidence provided?</w:t>
            </w:r>
          </w:p>
        </w:tc>
        <w:tc>
          <w:tcPr>
            <w:tcW w:w="1751" w:type="pct"/>
          </w:tcPr>
          <w:p w14:paraId="46F2F275" w14:textId="77777777" w:rsidR="008730EF" w:rsidRPr="008730EF" w:rsidRDefault="008730EF" w:rsidP="008730EF">
            <w:r w:rsidRPr="0056695D">
              <w:rPr>
                <w:b/>
              </w:rPr>
              <w:t>No.</w:t>
            </w:r>
            <w:r w:rsidRPr="008730EF">
              <w:t xml:space="preserve"> Typically co-financing coming from an agency even in the form of a loan is listed as coming from the agency not the national government. Given the number of ongoing initiatives mentioned. It is surprising how limited the sources of co-financing are.</w:t>
            </w:r>
          </w:p>
          <w:p w14:paraId="714C3B08" w14:textId="77777777" w:rsidR="008730EF" w:rsidRPr="008730EF" w:rsidRDefault="008730EF" w:rsidP="008730EF">
            <w:r w:rsidRPr="008730EF">
              <w:t> </w:t>
            </w:r>
          </w:p>
          <w:p w14:paraId="26725F57" w14:textId="7AED7087" w:rsidR="007D4D23" w:rsidRDefault="008730EF" w:rsidP="008730EF">
            <w:r w:rsidRPr="008730EF">
              <w:t>Also, in line with GEF co-financing policy, please provide English translations of the co-financing letters. They can be a simply translation and do not need to be “official”</w:t>
            </w:r>
            <w:r>
              <w:t>.</w:t>
            </w:r>
          </w:p>
        </w:tc>
        <w:tc>
          <w:tcPr>
            <w:tcW w:w="1937" w:type="pct"/>
          </w:tcPr>
          <w:p w14:paraId="1CDDE1C2" w14:textId="77777777" w:rsidR="007D4D23" w:rsidRDefault="008B7171">
            <w:r>
              <w:t>The Agriculture Development Bank (BDA) is a government funded bank, under the control and oversight of the Ministry of Agriculture. It is therefore belongs to the national government.</w:t>
            </w:r>
          </w:p>
          <w:p w14:paraId="04D79D5A" w14:textId="77777777" w:rsidR="008B7171" w:rsidRDefault="008B7171"/>
          <w:p w14:paraId="7509E8BE" w14:textId="77777777" w:rsidR="008B7171" w:rsidRDefault="008B7171"/>
          <w:p w14:paraId="6A8849B7" w14:textId="77777777" w:rsidR="008B7171" w:rsidRDefault="008B7171"/>
          <w:p w14:paraId="0CC05836" w14:textId="6D4576C8" w:rsidR="008B7171" w:rsidRDefault="008B7171">
            <w:r>
              <w:t>Co-financing letters are being submitted in English.</w:t>
            </w:r>
          </w:p>
        </w:tc>
      </w:tr>
      <w:tr w:rsidR="000B63B6" w14:paraId="4E4CDC52" w14:textId="77777777" w:rsidTr="009B46C1">
        <w:tc>
          <w:tcPr>
            <w:tcW w:w="1312" w:type="pct"/>
          </w:tcPr>
          <w:p w14:paraId="35528F28" w14:textId="29FFEF6A" w:rsidR="000B63B6" w:rsidRPr="0050144C" w:rsidRDefault="000B63B6" w:rsidP="000B63B6">
            <w:pPr>
              <w:rPr>
                <w:b/>
                <w:bCs/>
              </w:rPr>
            </w:pPr>
            <w:r w:rsidRPr="0050144C">
              <w:rPr>
                <w:b/>
                <w:bCs/>
              </w:rPr>
              <w:t>6. Are relevant tracking tools completed?</w:t>
            </w:r>
          </w:p>
        </w:tc>
        <w:tc>
          <w:tcPr>
            <w:tcW w:w="1751" w:type="pct"/>
          </w:tcPr>
          <w:p w14:paraId="3B4AC54D" w14:textId="74C732CC" w:rsidR="000B63B6" w:rsidRDefault="000B63B6" w:rsidP="000B63B6">
            <w:r>
              <w:t>NA</w:t>
            </w:r>
          </w:p>
        </w:tc>
        <w:tc>
          <w:tcPr>
            <w:tcW w:w="1937" w:type="pct"/>
          </w:tcPr>
          <w:p w14:paraId="3E7FF7A9" w14:textId="6659AC6F" w:rsidR="000B63B6" w:rsidRDefault="000B63B6" w:rsidP="000B63B6">
            <w:r>
              <w:t>NA</w:t>
            </w:r>
          </w:p>
        </w:tc>
      </w:tr>
      <w:tr w:rsidR="000B63B6" w14:paraId="262E07C1" w14:textId="77777777" w:rsidTr="009B46C1">
        <w:tc>
          <w:tcPr>
            <w:tcW w:w="1312" w:type="pct"/>
          </w:tcPr>
          <w:p w14:paraId="75AD0C07" w14:textId="26421C74" w:rsidR="000B63B6" w:rsidRDefault="000B63B6" w:rsidP="000B63B6">
            <w:r w:rsidRPr="0050144C">
              <w:rPr>
                <w:b/>
                <w:bCs/>
              </w:rPr>
              <w:t>7. Only for Non-Grant Instrument: Has a reflow calendar been presented? </w:t>
            </w:r>
          </w:p>
        </w:tc>
        <w:tc>
          <w:tcPr>
            <w:tcW w:w="1751" w:type="pct"/>
          </w:tcPr>
          <w:p w14:paraId="0AB36B5F" w14:textId="747B3F2F" w:rsidR="000B63B6" w:rsidRDefault="000B63B6" w:rsidP="000B63B6">
            <w:r>
              <w:t>NA</w:t>
            </w:r>
          </w:p>
        </w:tc>
        <w:tc>
          <w:tcPr>
            <w:tcW w:w="1937" w:type="pct"/>
          </w:tcPr>
          <w:p w14:paraId="202AD4AF" w14:textId="652EB4A9" w:rsidR="000B63B6" w:rsidRDefault="000B63B6" w:rsidP="000B63B6">
            <w:r>
              <w:t>NA</w:t>
            </w:r>
          </w:p>
        </w:tc>
      </w:tr>
      <w:tr w:rsidR="0050144C" w14:paraId="00513E1F" w14:textId="77777777" w:rsidTr="009B46C1">
        <w:tc>
          <w:tcPr>
            <w:tcW w:w="1312" w:type="pct"/>
          </w:tcPr>
          <w:p w14:paraId="4EEC4A35" w14:textId="04563C4D" w:rsidR="0050144C" w:rsidRPr="0019006A" w:rsidRDefault="0019006A" w:rsidP="0050144C">
            <w:pPr>
              <w:rPr>
                <w:b/>
                <w:bCs/>
              </w:rPr>
            </w:pPr>
            <w:r w:rsidRPr="0019006A">
              <w:rPr>
                <w:b/>
                <w:bCs/>
              </w:rPr>
              <w:t xml:space="preserve">8. Is the project coordinated with other related initiatives </w:t>
            </w:r>
            <w:r w:rsidRPr="0019006A">
              <w:rPr>
                <w:b/>
                <w:bCs/>
              </w:rPr>
              <w:lastRenderedPageBreak/>
              <w:t>and national/regional plans in the country or in the region?</w:t>
            </w:r>
          </w:p>
        </w:tc>
        <w:tc>
          <w:tcPr>
            <w:tcW w:w="1751" w:type="pct"/>
          </w:tcPr>
          <w:p w14:paraId="59E7BDF3" w14:textId="7759BC34" w:rsidR="0050144C" w:rsidRDefault="0019006A" w:rsidP="0050144C">
            <w:r>
              <w:lastRenderedPageBreak/>
              <w:t>Yes</w:t>
            </w:r>
          </w:p>
        </w:tc>
        <w:tc>
          <w:tcPr>
            <w:tcW w:w="1937" w:type="pct"/>
          </w:tcPr>
          <w:p w14:paraId="2A6F064B" w14:textId="3F8DF639" w:rsidR="0050144C" w:rsidRDefault="0019006A" w:rsidP="0050144C">
            <w:r>
              <w:t>No response needed.</w:t>
            </w:r>
          </w:p>
        </w:tc>
      </w:tr>
      <w:tr w:rsidR="00A37692" w14:paraId="6CF33996" w14:textId="77777777" w:rsidTr="009B46C1">
        <w:tc>
          <w:tcPr>
            <w:tcW w:w="1312" w:type="pct"/>
          </w:tcPr>
          <w:p w14:paraId="47C8DAB1" w14:textId="417AA6B8" w:rsidR="00A37692" w:rsidRPr="00A37692" w:rsidRDefault="00A37692" w:rsidP="00A37692">
            <w:pPr>
              <w:rPr>
                <w:b/>
                <w:bCs/>
              </w:rPr>
            </w:pPr>
            <w:r w:rsidRPr="00A37692">
              <w:rPr>
                <w:b/>
                <w:bCs/>
              </w:rPr>
              <w:t>9. Does the project include a budgeted M&amp;E Plan that monitors and measures results with indicators and targets?</w:t>
            </w:r>
          </w:p>
        </w:tc>
        <w:tc>
          <w:tcPr>
            <w:tcW w:w="1751" w:type="pct"/>
          </w:tcPr>
          <w:p w14:paraId="7F7A9150" w14:textId="394978D4" w:rsidR="00A37692" w:rsidRDefault="00A37692" w:rsidP="00A37692">
            <w:r>
              <w:t>Yes</w:t>
            </w:r>
          </w:p>
        </w:tc>
        <w:tc>
          <w:tcPr>
            <w:tcW w:w="1937" w:type="pct"/>
          </w:tcPr>
          <w:p w14:paraId="1C25B090" w14:textId="4D86D68B" w:rsidR="00A37692" w:rsidRDefault="00A37692" w:rsidP="00A37692">
            <w:r>
              <w:t>No response needed.</w:t>
            </w:r>
          </w:p>
        </w:tc>
      </w:tr>
      <w:tr w:rsidR="00A548CF" w14:paraId="38382540" w14:textId="77777777" w:rsidTr="009B46C1">
        <w:tc>
          <w:tcPr>
            <w:tcW w:w="1312" w:type="pct"/>
          </w:tcPr>
          <w:p w14:paraId="49F50EF3" w14:textId="669E8F4E" w:rsidR="00A548CF" w:rsidRPr="00A548CF" w:rsidRDefault="00A548CF" w:rsidP="00A548CF">
            <w:pPr>
              <w:rPr>
                <w:b/>
                <w:bCs/>
              </w:rPr>
            </w:pPr>
            <w:r w:rsidRPr="00A548CF">
              <w:rPr>
                <w:b/>
                <w:bCs/>
              </w:rPr>
              <w:t>10. Does the project have descriptions of a knowledge management plan?</w:t>
            </w:r>
          </w:p>
        </w:tc>
        <w:tc>
          <w:tcPr>
            <w:tcW w:w="1751" w:type="pct"/>
          </w:tcPr>
          <w:p w14:paraId="594B6A00" w14:textId="6F29B4C6" w:rsidR="00A548CF" w:rsidRDefault="00A548CF" w:rsidP="00A548CF">
            <w:r>
              <w:t>Yes</w:t>
            </w:r>
          </w:p>
        </w:tc>
        <w:tc>
          <w:tcPr>
            <w:tcW w:w="1937" w:type="pct"/>
          </w:tcPr>
          <w:p w14:paraId="3D2E6727" w14:textId="4D8160E2" w:rsidR="00A548CF" w:rsidRDefault="00A548CF" w:rsidP="00A548CF">
            <w:r>
              <w:t>No response needed.</w:t>
            </w:r>
          </w:p>
        </w:tc>
      </w:tr>
      <w:tr w:rsidR="0050144C" w14:paraId="442C5612" w14:textId="77777777" w:rsidTr="009B46C1">
        <w:tc>
          <w:tcPr>
            <w:tcW w:w="1312" w:type="pct"/>
          </w:tcPr>
          <w:p w14:paraId="58391ECB" w14:textId="77777777" w:rsidR="00135E6B" w:rsidRPr="00135E6B" w:rsidRDefault="00135E6B" w:rsidP="00135E6B">
            <w:pPr>
              <w:rPr>
                <w:b/>
                <w:bCs/>
              </w:rPr>
            </w:pPr>
            <w:r w:rsidRPr="00135E6B">
              <w:rPr>
                <w:b/>
                <w:bCs/>
              </w:rPr>
              <w:t>11. Has the Agency adequately responded to comments at the PIF stage from:</w:t>
            </w:r>
          </w:p>
          <w:p w14:paraId="225F4211" w14:textId="77777777" w:rsidR="00135E6B" w:rsidRPr="00135E6B" w:rsidRDefault="00135E6B" w:rsidP="00135E6B">
            <w:r w:rsidRPr="00135E6B">
              <w:t>GEFSEC</w:t>
            </w:r>
          </w:p>
          <w:p w14:paraId="36AF091C" w14:textId="77777777" w:rsidR="0050144C" w:rsidRDefault="0050144C" w:rsidP="0050144C"/>
          <w:p w14:paraId="5747DB34" w14:textId="77777777" w:rsidR="00135E6B" w:rsidRDefault="00135E6B" w:rsidP="0050144C"/>
          <w:p w14:paraId="7A2329B9" w14:textId="77777777" w:rsidR="00135E6B" w:rsidRDefault="00135E6B" w:rsidP="0050144C"/>
          <w:p w14:paraId="778B64E3" w14:textId="77777777" w:rsidR="00135E6B" w:rsidRDefault="00135E6B" w:rsidP="0050144C"/>
          <w:p w14:paraId="556C1D36" w14:textId="77777777" w:rsidR="00135E6B" w:rsidRDefault="00135E6B" w:rsidP="0050144C"/>
          <w:p w14:paraId="15D9B483" w14:textId="77777777" w:rsidR="00135E6B" w:rsidRDefault="00135E6B" w:rsidP="0050144C"/>
          <w:p w14:paraId="72245CFD" w14:textId="77777777" w:rsidR="00135E6B" w:rsidRDefault="00135E6B" w:rsidP="0050144C"/>
          <w:p w14:paraId="3EA1C8DB" w14:textId="77777777" w:rsidR="0088566B" w:rsidRDefault="0088566B" w:rsidP="00135E6B"/>
          <w:p w14:paraId="18F6D3E4" w14:textId="77777777" w:rsidR="0088566B" w:rsidRDefault="0088566B" w:rsidP="00135E6B"/>
          <w:p w14:paraId="337D124A" w14:textId="77777777" w:rsidR="0088566B" w:rsidRDefault="0088566B" w:rsidP="00135E6B"/>
          <w:p w14:paraId="30E1096D" w14:textId="77777777" w:rsidR="0088566B" w:rsidRDefault="0088566B" w:rsidP="00135E6B"/>
          <w:p w14:paraId="019FC58D" w14:textId="77777777" w:rsidR="0088566B" w:rsidRDefault="0088566B" w:rsidP="00135E6B"/>
          <w:p w14:paraId="2F23145A" w14:textId="77777777" w:rsidR="0088566B" w:rsidRDefault="0088566B" w:rsidP="00135E6B"/>
          <w:p w14:paraId="2F4F9C41" w14:textId="77777777" w:rsidR="0088566B" w:rsidRDefault="0088566B" w:rsidP="00135E6B"/>
          <w:p w14:paraId="1C258DEB" w14:textId="77777777" w:rsidR="0088566B" w:rsidRDefault="0088566B" w:rsidP="00135E6B"/>
          <w:p w14:paraId="2127A800" w14:textId="77777777" w:rsidR="0088566B" w:rsidRDefault="0088566B" w:rsidP="00135E6B"/>
          <w:p w14:paraId="73D3D192" w14:textId="67C23993" w:rsidR="00135E6B" w:rsidRDefault="00135E6B" w:rsidP="00135E6B">
            <w:r>
              <w:t xml:space="preserve">From </w:t>
            </w:r>
            <w:r w:rsidRPr="00135E6B">
              <w:t>STAP</w:t>
            </w:r>
          </w:p>
          <w:p w14:paraId="786555DC" w14:textId="629BCB30" w:rsidR="00C62503" w:rsidRDefault="00C62503" w:rsidP="00135E6B"/>
          <w:p w14:paraId="51389735" w14:textId="77777777" w:rsidR="00C62503" w:rsidRPr="000F6862" w:rsidRDefault="00C62503" w:rsidP="00C62503">
            <w:pPr>
              <w:shd w:val="clear" w:color="auto" w:fill="FFFFFF"/>
              <w:rPr>
                <w:lang w:eastAsia="pt-BR"/>
              </w:rPr>
            </w:pPr>
            <w:r w:rsidRPr="000F6862">
              <w:rPr>
                <w:lang w:eastAsia="pt-BR"/>
              </w:rPr>
              <w:t>Secretariat Comment at CEO Endorsement</w:t>
            </w:r>
          </w:p>
          <w:p w14:paraId="0DCECA6E" w14:textId="5BD443F6" w:rsidR="00C62503" w:rsidRDefault="00C62503" w:rsidP="00135E6B"/>
          <w:p w14:paraId="7344AAE4" w14:textId="77777777" w:rsidR="00C62503" w:rsidRPr="000F6862" w:rsidRDefault="00C62503" w:rsidP="00C62503">
            <w:pPr>
              <w:shd w:val="clear" w:color="auto" w:fill="FFFFFF"/>
              <w:rPr>
                <w:lang w:val="pt-BR" w:eastAsia="pt-BR"/>
              </w:rPr>
            </w:pPr>
            <w:r w:rsidRPr="000F6862">
              <w:rPr>
                <w:lang w:val="pt-BR" w:eastAsia="pt-BR"/>
              </w:rPr>
              <w:t xml:space="preserve">GEF </w:t>
            </w:r>
            <w:proofErr w:type="spellStart"/>
            <w:r w:rsidRPr="000F6862">
              <w:rPr>
                <w:lang w:val="pt-BR" w:eastAsia="pt-BR"/>
              </w:rPr>
              <w:t>Council</w:t>
            </w:r>
            <w:proofErr w:type="spellEnd"/>
          </w:p>
          <w:p w14:paraId="7940086F" w14:textId="77777777" w:rsidR="00C62503" w:rsidRPr="00135E6B" w:rsidRDefault="00C62503" w:rsidP="00135E6B"/>
          <w:p w14:paraId="5CF9D92C" w14:textId="5BEEC5BA" w:rsidR="00135E6B" w:rsidRDefault="00135E6B" w:rsidP="0050144C"/>
        </w:tc>
        <w:tc>
          <w:tcPr>
            <w:tcW w:w="1751" w:type="pct"/>
          </w:tcPr>
          <w:p w14:paraId="5FF58341" w14:textId="77777777" w:rsidR="0050144C" w:rsidRDefault="00135E6B" w:rsidP="0050144C">
            <w:pPr>
              <w:rPr>
                <w:lang w:eastAsia="pt-BR"/>
              </w:rPr>
            </w:pPr>
            <w:r w:rsidRPr="0056695D">
              <w:rPr>
                <w:b/>
                <w:lang w:eastAsia="pt-BR"/>
              </w:rPr>
              <w:lastRenderedPageBreak/>
              <w:t>No,</w:t>
            </w:r>
            <w:r w:rsidRPr="000F6862">
              <w:rPr>
                <w:lang w:eastAsia="pt-BR"/>
              </w:rPr>
              <w:t xml:space="preserve"> it is important to remember that the GEF’s policies on engagement with indigenous peoples and local communities is more than a “do no harm approach” as is in the Principles and Guidelines for Engagement with Indigenous Peoples. We would like see what efforts will be made to actively encourage their participation and involvement in the design of the project</w:t>
            </w:r>
          </w:p>
          <w:p w14:paraId="2590AEC9" w14:textId="77777777" w:rsidR="00135E6B" w:rsidRDefault="00135E6B" w:rsidP="0050144C"/>
          <w:p w14:paraId="4E305D04" w14:textId="77777777" w:rsidR="0088566B" w:rsidRDefault="0088566B" w:rsidP="0050144C"/>
          <w:p w14:paraId="6BF94088" w14:textId="77777777" w:rsidR="0088566B" w:rsidRDefault="0088566B" w:rsidP="0050144C"/>
          <w:p w14:paraId="760AEA80" w14:textId="77777777" w:rsidR="0088566B" w:rsidRDefault="0088566B" w:rsidP="0050144C"/>
          <w:p w14:paraId="1081953F" w14:textId="77777777" w:rsidR="0088566B" w:rsidRDefault="0088566B" w:rsidP="0050144C"/>
          <w:p w14:paraId="081FE83E" w14:textId="77777777" w:rsidR="0088566B" w:rsidRDefault="0088566B" w:rsidP="0050144C"/>
          <w:p w14:paraId="3FF5FE6F" w14:textId="77777777" w:rsidR="0088566B" w:rsidRDefault="0088566B" w:rsidP="0050144C"/>
          <w:p w14:paraId="2E0C1DB6" w14:textId="77777777" w:rsidR="0088566B" w:rsidRDefault="0088566B" w:rsidP="0050144C"/>
          <w:p w14:paraId="2986EDF6" w14:textId="77777777" w:rsidR="0088566B" w:rsidRDefault="0088566B" w:rsidP="0050144C"/>
          <w:p w14:paraId="66AD84A4" w14:textId="77777777" w:rsidR="0088566B" w:rsidRDefault="0088566B" w:rsidP="0050144C"/>
          <w:p w14:paraId="7D4751A3" w14:textId="77777777" w:rsidR="0088566B" w:rsidRDefault="0088566B" w:rsidP="0050144C"/>
          <w:p w14:paraId="3B2BB267" w14:textId="0964DB8C" w:rsidR="00135E6B" w:rsidRDefault="00135E6B" w:rsidP="0050144C">
            <w:r>
              <w:t>Yes</w:t>
            </w:r>
          </w:p>
          <w:p w14:paraId="2DDD71C9" w14:textId="77777777" w:rsidR="00C62503" w:rsidRDefault="00C62503" w:rsidP="0050144C"/>
          <w:p w14:paraId="2D8E66C5" w14:textId="77777777" w:rsidR="00C62503" w:rsidRDefault="00C62503" w:rsidP="0050144C">
            <w:r>
              <w:t>Yes</w:t>
            </w:r>
          </w:p>
          <w:p w14:paraId="412D692F" w14:textId="77777777" w:rsidR="00C62503" w:rsidRDefault="00C62503" w:rsidP="0050144C"/>
          <w:p w14:paraId="6D65DF16" w14:textId="7B1DCCF5" w:rsidR="00C62503" w:rsidRDefault="00C62503" w:rsidP="0050144C"/>
          <w:p w14:paraId="06C02E2A" w14:textId="77777777" w:rsidR="000F6593" w:rsidRPr="000F6593" w:rsidRDefault="000F6593" w:rsidP="000F6593">
            <w:r w:rsidRPr="0056695D">
              <w:rPr>
                <w:b/>
              </w:rPr>
              <w:t>No,</w:t>
            </w:r>
            <w:r w:rsidRPr="000F6593">
              <w:t xml:space="preserve"> please provide a response to the comments from Germany.</w:t>
            </w:r>
          </w:p>
          <w:p w14:paraId="04B0AB21" w14:textId="77777777" w:rsidR="00FB729D" w:rsidRDefault="00FB729D" w:rsidP="000F6593"/>
          <w:p w14:paraId="15B7B975" w14:textId="41B2D560" w:rsidR="000F6593" w:rsidRPr="000F6593" w:rsidRDefault="000F6593" w:rsidP="000F6593">
            <w:r w:rsidRPr="000F6593">
              <w:t xml:space="preserve">Germany welcomes the proposal; the results can serve as valuable guidance for future lending operations in the agricultural sector. Therefore, Germany recommends putting special emphasis on sustainability in the final project proposal. In particular, with regard to developing incentives which promote the transition to </w:t>
            </w:r>
            <w:proofErr w:type="spellStart"/>
            <w:r w:rsidRPr="000F6593">
              <w:t>silvopastoral</w:t>
            </w:r>
            <w:proofErr w:type="spellEnd"/>
            <w:r w:rsidRPr="000F6593">
              <w:t xml:space="preserve"> Systems (SPS) and to discouraging the approval of credits for “business as usual” cattle ranching. The latter in addition to the mainstreaming of sustainable use and conservation objectives into the lending operations and development portfolios of the Bank for Agricultural Development.</w:t>
            </w:r>
          </w:p>
          <w:p w14:paraId="42B586FC" w14:textId="77777777" w:rsidR="00FB729D" w:rsidRDefault="00FB729D" w:rsidP="000F6593"/>
          <w:p w14:paraId="14BC26EC" w14:textId="77777777" w:rsidR="00413CB5" w:rsidRDefault="00413CB5" w:rsidP="000F6593"/>
          <w:p w14:paraId="2BA1A0B5" w14:textId="77777777" w:rsidR="00413CB5" w:rsidRDefault="00413CB5" w:rsidP="000F6593"/>
          <w:p w14:paraId="5B6C5BFC" w14:textId="77777777" w:rsidR="00413CB5" w:rsidRDefault="00413CB5" w:rsidP="000F6593"/>
          <w:p w14:paraId="30143557" w14:textId="77777777" w:rsidR="00413CB5" w:rsidRDefault="00413CB5" w:rsidP="000F6593"/>
          <w:p w14:paraId="7E841A1F" w14:textId="77777777" w:rsidR="00413CB5" w:rsidRDefault="00413CB5" w:rsidP="000F6593"/>
          <w:p w14:paraId="509CD13D" w14:textId="77777777" w:rsidR="00413CB5" w:rsidRDefault="00413CB5" w:rsidP="000F6593"/>
          <w:p w14:paraId="35481AE4" w14:textId="77777777" w:rsidR="00413CB5" w:rsidRDefault="00413CB5" w:rsidP="000F6593"/>
          <w:p w14:paraId="699C1294" w14:textId="77777777" w:rsidR="00413CB5" w:rsidRDefault="00413CB5" w:rsidP="000F6593"/>
          <w:p w14:paraId="41D1DE65" w14:textId="77777777" w:rsidR="00413CB5" w:rsidRDefault="00413CB5" w:rsidP="000F6593"/>
          <w:p w14:paraId="5E41177B" w14:textId="77777777" w:rsidR="00413CB5" w:rsidRDefault="00413CB5" w:rsidP="000F6593"/>
          <w:p w14:paraId="528BFA1E" w14:textId="77777777" w:rsidR="00413CB5" w:rsidRDefault="00413CB5" w:rsidP="000F6593"/>
          <w:p w14:paraId="32BD094A" w14:textId="77777777" w:rsidR="00413CB5" w:rsidRDefault="00413CB5" w:rsidP="000F6593"/>
          <w:p w14:paraId="1E214528" w14:textId="77777777" w:rsidR="00413CB5" w:rsidRDefault="00413CB5" w:rsidP="000F6593"/>
          <w:p w14:paraId="6CA41AC1" w14:textId="77777777" w:rsidR="00413CB5" w:rsidRDefault="00413CB5" w:rsidP="000F6593"/>
          <w:p w14:paraId="0B97247D" w14:textId="77777777" w:rsidR="00413CB5" w:rsidRDefault="00413CB5" w:rsidP="000F6593"/>
          <w:p w14:paraId="2AA31659" w14:textId="77777777" w:rsidR="00413CB5" w:rsidRDefault="00413CB5" w:rsidP="000F6593"/>
          <w:p w14:paraId="1D16184E" w14:textId="77777777" w:rsidR="00413CB5" w:rsidRDefault="00413CB5" w:rsidP="000F6593"/>
          <w:p w14:paraId="200449A6" w14:textId="77777777" w:rsidR="00413CB5" w:rsidRDefault="00413CB5" w:rsidP="000F6593"/>
          <w:p w14:paraId="54BF4A75" w14:textId="77777777" w:rsidR="00413CB5" w:rsidRDefault="00413CB5" w:rsidP="000F6593"/>
          <w:p w14:paraId="74DB4F19" w14:textId="77777777" w:rsidR="00413CB5" w:rsidRDefault="00413CB5" w:rsidP="000F6593"/>
          <w:p w14:paraId="06E8ADD2" w14:textId="77777777" w:rsidR="00413CB5" w:rsidRDefault="00413CB5" w:rsidP="000F6593"/>
          <w:p w14:paraId="52A4267C" w14:textId="77777777" w:rsidR="00413CB5" w:rsidRDefault="00413CB5" w:rsidP="000F6593"/>
          <w:p w14:paraId="445279D2" w14:textId="27611660" w:rsidR="000F6593" w:rsidRPr="000F6593" w:rsidRDefault="000F6593" w:rsidP="000F6593">
            <w:r w:rsidRPr="000F6593">
              <w:t>Suggestions for improvements to be made during the drafting of the final project proposal:</w:t>
            </w:r>
          </w:p>
          <w:p w14:paraId="60D04926" w14:textId="77777777" w:rsidR="00FB729D" w:rsidRDefault="00FB729D" w:rsidP="000F6593"/>
          <w:p w14:paraId="2B184F99" w14:textId="49085C78" w:rsidR="000F6593" w:rsidRPr="000F6593" w:rsidRDefault="000F6593" w:rsidP="000F6593">
            <w:r w:rsidRPr="000F6593">
              <w:t>Indigenous people might not be cattle farmers, however, their reserves are increasingly threatened by land use changes. Indigenous people should therefore participate as actors and interest groups in the development of the land use plan of the Darien.</w:t>
            </w:r>
          </w:p>
          <w:p w14:paraId="74CC7AC3" w14:textId="77777777" w:rsidR="00FB729D" w:rsidRDefault="00FB729D" w:rsidP="000F6593"/>
          <w:p w14:paraId="15981C2B" w14:textId="77777777" w:rsidR="0010126E" w:rsidRDefault="0010126E" w:rsidP="000F6593"/>
          <w:p w14:paraId="780D4D6A" w14:textId="626799EC" w:rsidR="00C62503" w:rsidRDefault="000F6593" w:rsidP="000F6593">
            <w:r w:rsidRPr="00564B31">
              <w:rPr>
                <w:color w:val="000000" w:themeColor="text1"/>
              </w:rPr>
              <w:t xml:space="preserve">Clearer distinction between the development of training for extension service providers, the integration of such capacity building programmes into MIDA´s “National Outreach and Extension Programme for Cattle Farming” (Output 1.3.1) and the training provided to cattle ranchers by (trained) extensionists (Output 1.2.1) would be </w:t>
            </w:r>
            <w:r w:rsidR="002D3F33" w:rsidRPr="00564B31">
              <w:rPr>
                <w:color w:val="000000" w:themeColor="text1"/>
              </w:rPr>
              <w:t>beneficial</w:t>
            </w:r>
            <w:r w:rsidRPr="00564B31">
              <w:rPr>
                <w:color w:val="000000" w:themeColor="text1"/>
              </w:rPr>
              <w:t xml:space="preserve">. It might be </w:t>
            </w:r>
            <w:r w:rsidR="002D3F33" w:rsidRPr="00564B31">
              <w:rPr>
                <w:color w:val="000000" w:themeColor="text1"/>
              </w:rPr>
              <w:t>w</w:t>
            </w:r>
            <w:r w:rsidRPr="00564B31">
              <w:rPr>
                <w:color w:val="000000" w:themeColor="text1"/>
              </w:rPr>
              <w:t>orthwhile to move current Outcome 1.3 before current Outcome 1.2</w:t>
            </w:r>
          </w:p>
        </w:tc>
        <w:tc>
          <w:tcPr>
            <w:tcW w:w="1937" w:type="pct"/>
          </w:tcPr>
          <w:p w14:paraId="261F8CC6" w14:textId="3A496A04" w:rsidR="00135E6B" w:rsidRPr="00491DB0" w:rsidRDefault="00491DB0" w:rsidP="0050144C">
            <w:pPr>
              <w:rPr>
                <w:color w:val="000000" w:themeColor="text1"/>
              </w:rPr>
            </w:pPr>
            <w:r w:rsidRPr="00491DB0">
              <w:rPr>
                <w:color w:val="000000" w:themeColor="text1"/>
              </w:rPr>
              <w:lastRenderedPageBreak/>
              <w:t xml:space="preserve">Consistent with the Environmental and Social Safeguard Policies of the CAF-GEF Projects manual, the project will implement policies to ensure indigenous people are given </w:t>
            </w:r>
            <w:r w:rsidR="00824294">
              <w:rPr>
                <w:color w:val="000000" w:themeColor="text1"/>
              </w:rPr>
              <w:t xml:space="preserve">due consideration </w:t>
            </w:r>
            <w:r w:rsidRPr="00491DB0">
              <w:rPr>
                <w:color w:val="000000" w:themeColor="text1"/>
              </w:rPr>
              <w:t xml:space="preserve">for training offered by the project; </w:t>
            </w:r>
            <w:r w:rsidR="00824294">
              <w:rPr>
                <w:color w:val="000000" w:themeColor="text1"/>
              </w:rPr>
              <w:t xml:space="preserve">and that </w:t>
            </w:r>
            <w:r w:rsidRPr="00491DB0">
              <w:rPr>
                <w:color w:val="000000" w:themeColor="text1"/>
              </w:rPr>
              <w:t>indigenous peoples</w:t>
            </w:r>
            <w:r w:rsidR="00824294">
              <w:rPr>
                <w:color w:val="000000" w:themeColor="text1"/>
              </w:rPr>
              <w:t>’</w:t>
            </w:r>
            <w:r w:rsidRPr="00491DB0">
              <w:rPr>
                <w:color w:val="000000" w:themeColor="text1"/>
              </w:rPr>
              <w:t xml:space="preserve"> rights are respected and their voices heard in the development of Farm Management Plans and Land Use Plans</w:t>
            </w:r>
            <w:r w:rsidR="00824294">
              <w:rPr>
                <w:color w:val="000000" w:themeColor="text1"/>
              </w:rPr>
              <w:t xml:space="preserve">. </w:t>
            </w:r>
            <w:r w:rsidRPr="00491DB0">
              <w:rPr>
                <w:color w:val="000000" w:themeColor="text1"/>
              </w:rPr>
              <w:t xml:space="preserve"> </w:t>
            </w:r>
          </w:p>
          <w:p w14:paraId="725CA3B3" w14:textId="1857385B" w:rsidR="00135E6B" w:rsidRDefault="00135E6B" w:rsidP="0050144C"/>
          <w:p w14:paraId="6519CB28" w14:textId="5D203ADF" w:rsidR="00491DB0" w:rsidRDefault="00491DB0" w:rsidP="0050144C">
            <w:r>
              <w:t>This text has been inserted in Section H of the CAF Project Document and Section A3 of the CEO Endorsement Request.</w:t>
            </w:r>
          </w:p>
          <w:p w14:paraId="2A91122F" w14:textId="77777777" w:rsidR="00135E6B" w:rsidRDefault="00135E6B" w:rsidP="0050144C"/>
          <w:p w14:paraId="18AD3D5D" w14:textId="77777777" w:rsidR="0050144C" w:rsidRDefault="00135E6B" w:rsidP="0050144C">
            <w:r>
              <w:t>No response needed.</w:t>
            </w:r>
          </w:p>
          <w:p w14:paraId="32C463D7" w14:textId="77777777" w:rsidR="00C62503" w:rsidRDefault="00C62503" w:rsidP="0050144C"/>
          <w:p w14:paraId="4111BCE4" w14:textId="77777777" w:rsidR="00C62503" w:rsidRDefault="00C62503" w:rsidP="0050144C">
            <w:r>
              <w:t>No response needed.</w:t>
            </w:r>
          </w:p>
          <w:p w14:paraId="66079EC3" w14:textId="77777777" w:rsidR="0056695D" w:rsidRDefault="0056695D" w:rsidP="0050144C"/>
          <w:p w14:paraId="56073985" w14:textId="4BB41087" w:rsidR="0056695D" w:rsidRDefault="0056695D" w:rsidP="0050144C"/>
          <w:p w14:paraId="55EAEAE0" w14:textId="304184E5" w:rsidR="005B00E4" w:rsidRDefault="005B00E4" w:rsidP="0050144C"/>
          <w:p w14:paraId="5C93FFC9" w14:textId="34C89D82" w:rsidR="005B00E4" w:rsidRDefault="005B00E4" w:rsidP="0050144C"/>
          <w:p w14:paraId="0F4F55C0" w14:textId="71997233" w:rsidR="005B00E4" w:rsidRDefault="005B00E4" w:rsidP="0050144C"/>
          <w:p w14:paraId="10A32AC2" w14:textId="77777777" w:rsidR="002E5FBE" w:rsidRDefault="002E5FBE" w:rsidP="00413CB5">
            <w:pPr>
              <w:widowControl w:val="0"/>
              <w:autoSpaceDE w:val="0"/>
              <w:autoSpaceDN w:val="0"/>
              <w:adjustRightInd w:val="0"/>
              <w:spacing w:line="220" w:lineRule="atLeast"/>
              <w:jc w:val="both"/>
              <w:rPr>
                <w:color w:val="000000" w:themeColor="text1"/>
              </w:rPr>
            </w:pPr>
          </w:p>
          <w:p w14:paraId="0B8B6CDB" w14:textId="77777777" w:rsidR="002E5FBE" w:rsidRDefault="002E5FBE" w:rsidP="00413CB5">
            <w:pPr>
              <w:widowControl w:val="0"/>
              <w:autoSpaceDE w:val="0"/>
              <w:autoSpaceDN w:val="0"/>
              <w:adjustRightInd w:val="0"/>
              <w:spacing w:line="220" w:lineRule="atLeast"/>
              <w:jc w:val="both"/>
              <w:rPr>
                <w:color w:val="000000" w:themeColor="text1"/>
              </w:rPr>
            </w:pPr>
          </w:p>
          <w:p w14:paraId="4FAEA642" w14:textId="77777777" w:rsidR="002E5FBE" w:rsidRDefault="002E5FBE" w:rsidP="00413CB5">
            <w:pPr>
              <w:widowControl w:val="0"/>
              <w:autoSpaceDE w:val="0"/>
              <w:autoSpaceDN w:val="0"/>
              <w:adjustRightInd w:val="0"/>
              <w:spacing w:line="220" w:lineRule="atLeast"/>
              <w:jc w:val="both"/>
              <w:rPr>
                <w:color w:val="000000" w:themeColor="text1"/>
              </w:rPr>
            </w:pPr>
          </w:p>
          <w:p w14:paraId="3094FB49" w14:textId="77777777" w:rsidR="002E5FBE" w:rsidRDefault="002E5FBE" w:rsidP="00413CB5">
            <w:pPr>
              <w:widowControl w:val="0"/>
              <w:autoSpaceDE w:val="0"/>
              <w:autoSpaceDN w:val="0"/>
              <w:adjustRightInd w:val="0"/>
              <w:spacing w:line="220" w:lineRule="atLeast"/>
              <w:jc w:val="both"/>
              <w:rPr>
                <w:color w:val="000000" w:themeColor="text1"/>
              </w:rPr>
            </w:pPr>
          </w:p>
          <w:p w14:paraId="7ED08B8F" w14:textId="7A2D2297" w:rsidR="00413CB5" w:rsidRPr="006B28A9" w:rsidRDefault="00413CB5" w:rsidP="00413CB5">
            <w:pPr>
              <w:widowControl w:val="0"/>
              <w:autoSpaceDE w:val="0"/>
              <w:autoSpaceDN w:val="0"/>
              <w:adjustRightInd w:val="0"/>
              <w:spacing w:line="220" w:lineRule="atLeast"/>
              <w:jc w:val="both"/>
              <w:rPr>
                <w:color w:val="000000" w:themeColor="text1"/>
              </w:rPr>
            </w:pPr>
            <w:r w:rsidRPr="006B28A9">
              <w:rPr>
                <w:color w:val="000000" w:themeColor="text1"/>
              </w:rPr>
              <w:t xml:space="preserve">The project will work closely with ANAGAN (the National Association of Cattle Ranchers) to institutionalize Farm Management Plans and SPS Best Practices developed by the project, which will thus allow for massive replication and upscaling across the national membership of ANAGAN. Extension Service Manuals and capacity building to deliver SPS support in the field will be institutionalized by the Ministry of Agricultural Development </w:t>
            </w:r>
            <w:r w:rsidR="00DD4099">
              <w:rPr>
                <w:color w:val="000000" w:themeColor="text1"/>
              </w:rPr>
              <w:t xml:space="preserve">and local schools </w:t>
            </w:r>
            <w:r w:rsidRPr="006B28A9">
              <w:rPr>
                <w:color w:val="000000" w:themeColor="text1"/>
              </w:rPr>
              <w:t xml:space="preserve">and will become part of the permanent operational structure of the institution, and by extension permanently available to cattle ranchers and way beyond the closure of this project. Farm Management Plans will be designed to serve as templates for future use by ANANGAN and other cattle ranching groups, and will be consistent with the Procedural Manual for Loans and Credits to be developed by the project with the BDA. The BDA is one of the primary financiers of the cattle ranching sector; and since the BDA is an institution of the Ministry of Agricultural Development, the institutionalization of Farm Management Plans as part of the Procedural Manual for Loans and Credits will be guaranteed, and by extension, all cattle ranchers applying for loans will be required to comply with the policies and safeguards as described in the Procedural Manual for Loans and Credits. This manual will be made available to other banks in the country, such as the Panama National Bank, which has already adopted “Guiding principles for </w:t>
            </w:r>
            <w:r w:rsidRPr="006B28A9">
              <w:rPr>
                <w:color w:val="000000" w:themeColor="text1"/>
              </w:rPr>
              <w:lastRenderedPageBreak/>
              <w:t>conservation-oriented livestock rearing” for cattle sector loans, as described above.</w:t>
            </w:r>
          </w:p>
          <w:p w14:paraId="11E14F5D" w14:textId="06767F6A" w:rsidR="005B00E4" w:rsidRDefault="00413CB5" w:rsidP="00413CB5">
            <w:r>
              <w:rPr>
                <w:color w:val="000000" w:themeColor="text1"/>
              </w:rPr>
              <w:t xml:space="preserve">This text has been inserted in Section </w:t>
            </w:r>
            <w:r w:rsidR="007157B4">
              <w:rPr>
                <w:color w:val="000000" w:themeColor="text1"/>
              </w:rPr>
              <w:t>III</w:t>
            </w:r>
            <w:bookmarkStart w:id="0" w:name="_GoBack"/>
            <w:bookmarkEnd w:id="0"/>
            <w:r>
              <w:rPr>
                <w:color w:val="000000" w:themeColor="text1"/>
              </w:rPr>
              <w:t>C of the CAF Project Document and Section 6 of the CEO Endorsement Request.</w:t>
            </w:r>
          </w:p>
          <w:p w14:paraId="6BB4CA35" w14:textId="11BE4C1E" w:rsidR="0010126E" w:rsidRDefault="0010126E" w:rsidP="0050144C"/>
          <w:p w14:paraId="747D1814" w14:textId="5E78DFE2" w:rsidR="0010126E" w:rsidRDefault="0010126E" w:rsidP="0050144C">
            <w:pPr>
              <w:rPr>
                <w:color w:val="000000" w:themeColor="text1"/>
              </w:rPr>
            </w:pPr>
          </w:p>
          <w:p w14:paraId="5E31BC10" w14:textId="35089F49" w:rsidR="002E5FBE" w:rsidRDefault="002E5FBE" w:rsidP="0050144C"/>
          <w:p w14:paraId="26D37575" w14:textId="194DDD5A" w:rsidR="002E5FBE" w:rsidRDefault="002E5FBE" w:rsidP="0050144C"/>
          <w:p w14:paraId="5B3182FC" w14:textId="157AEDB8" w:rsidR="002E5FBE" w:rsidRDefault="002E5FBE" w:rsidP="0050144C"/>
          <w:p w14:paraId="27FE5C19" w14:textId="64200405" w:rsidR="002E5FBE" w:rsidRDefault="002E5FBE" w:rsidP="0050144C"/>
          <w:p w14:paraId="3B4724F5" w14:textId="3361AF7C" w:rsidR="002E5FBE" w:rsidRDefault="002E5FBE" w:rsidP="0050144C"/>
          <w:p w14:paraId="4595F1C7" w14:textId="24692EF2" w:rsidR="002E5FBE" w:rsidRDefault="002E5FBE" w:rsidP="0050144C"/>
          <w:p w14:paraId="723AB09C" w14:textId="10091725" w:rsidR="002E5FBE" w:rsidRDefault="002E5FBE" w:rsidP="0050144C">
            <w:r w:rsidRPr="00491DB0">
              <w:rPr>
                <w:color w:val="000000" w:themeColor="text1"/>
              </w:rPr>
              <w:t xml:space="preserve">Consistent with the Environmental and Social Safeguard Policies of the CAF-GEF Projects manual, the project will implement policies to ensure indigenous people are given </w:t>
            </w:r>
            <w:r>
              <w:rPr>
                <w:color w:val="000000" w:themeColor="text1"/>
              </w:rPr>
              <w:t xml:space="preserve">due consideration </w:t>
            </w:r>
            <w:r w:rsidRPr="00491DB0">
              <w:rPr>
                <w:color w:val="000000" w:themeColor="text1"/>
              </w:rPr>
              <w:t xml:space="preserve">for training offered by the project; </w:t>
            </w:r>
            <w:r>
              <w:rPr>
                <w:color w:val="000000" w:themeColor="text1"/>
              </w:rPr>
              <w:t xml:space="preserve">and that </w:t>
            </w:r>
            <w:r w:rsidRPr="00491DB0">
              <w:rPr>
                <w:color w:val="000000" w:themeColor="text1"/>
              </w:rPr>
              <w:t>indigenous peoples</w:t>
            </w:r>
            <w:r>
              <w:rPr>
                <w:color w:val="000000" w:themeColor="text1"/>
              </w:rPr>
              <w:t>’</w:t>
            </w:r>
            <w:r w:rsidRPr="00491DB0">
              <w:rPr>
                <w:color w:val="000000" w:themeColor="text1"/>
              </w:rPr>
              <w:t xml:space="preserve"> rights are respected and their voices heard in the development of Farm Management Plans and Land Use Plans</w:t>
            </w:r>
            <w:r>
              <w:rPr>
                <w:color w:val="000000" w:themeColor="text1"/>
              </w:rPr>
              <w:t xml:space="preserve">. </w:t>
            </w:r>
            <w:r w:rsidRPr="00491DB0">
              <w:rPr>
                <w:color w:val="000000" w:themeColor="text1"/>
              </w:rPr>
              <w:t xml:space="preserve"> </w:t>
            </w:r>
          </w:p>
          <w:p w14:paraId="2F594DC4" w14:textId="77777777" w:rsidR="002E5FBE" w:rsidRDefault="002E5FBE" w:rsidP="0050144C"/>
          <w:p w14:paraId="315FD2F2" w14:textId="3F169962" w:rsidR="0056695D" w:rsidRDefault="00DA461C" w:rsidP="0050144C">
            <w:r>
              <w:t xml:space="preserve">The project will use a 3-step approach: firstly, training to extension service providers from Government institutions; second, the institutionalization/internalization of the SPS training techniques, methodologies and tools by MIDA; and thirdly, the provision of training by extensionists using the institutionalized </w:t>
            </w:r>
            <w:r w:rsidR="00C0485F">
              <w:t>techniques, methodologies and tools.</w:t>
            </w:r>
            <w:r>
              <w:t xml:space="preserve"> </w:t>
            </w:r>
            <w:r w:rsidR="00C401F5">
              <w:t xml:space="preserve">The recommendation of Germany has been adopted and Outcome 1.3 has been moved to Outcome 1.2, and the latter is now Outcome 1.3. </w:t>
            </w:r>
          </w:p>
        </w:tc>
      </w:tr>
    </w:tbl>
    <w:p w14:paraId="7206ECA3" w14:textId="77777777" w:rsidR="00A6477F" w:rsidRDefault="00A6477F"/>
    <w:p w14:paraId="3ADF1AC7" w14:textId="77777777" w:rsidR="00A6477F" w:rsidRDefault="00A6477F"/>
    <w:sectPr w:rsidR="00A6477F" w:rsidSect="00A354BC">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Times New Roman Bold">
    <w:panose1 w:val="020208030705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62457B"/>
    <w:multiLevelType w:val="hybridMultilevel"/>
    <w:tmpl w:val="9C4EECF4"/>
    <w:lvl w:ilvl="0" w:tplc="E8C8F2FC">
      <w:start w:val="44"/>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77F"/>
    <w:rsid w:val="00020435"/>
    <w:rsid w:val="00022453"/>
    <w:rsid w:val="000511E2"/>
    <w:rsid w:val="00075F71"/>
    <w:rsid w:val="000A1400"/>
    <w:rsid w:val="000B5DC7"/>
    <w:rsid w:val="000B63B6"/>
    <w:rsid w:val="000E2AC0"/>
    <w:rsid w:val="000F6593"/>
    <w:rsid w:val="00100D90"/>
    <w:rsid w:val="0010126E"/>
    <w:rsid w:val="00116CB9"/>
    <w:rsid w:val="00135E6B"/>
    <w:rsid w:val="00166DB5"/>
    <w:rsid w:val="0019006A"/>
    <w:rsid w:val="001A68D8"/>
    <w:rsid w:val="001B036A"/>
    <w:rsid w:val="001B231E"/>
    <w:rsid w:val="001B454B"/>
    <w:rsid w:val="001F7EFB"/>
    <w:rsid w:val="002B52FD"/>
    <w:rsid w:val="002C073D"/>
    <w:rsid w:val="002C081A"/>
    <w:rsid w:val="002D3F33"/>
    <w:rsid w:val="002E5FBE"/>
    <w:rsid w:val="002F6EE6"/>
    <w:rsid w:val="00332494"/>
    <w:rsid w:val="003457D2"/>
    <w:rsid w:val="00351C8D"/>
    <w:rsid w:val="00357DD3"/>
    <w:rsid w:val="00362710"/>
    <w:rsid w:val="00362B97"/>
    <w:rsid w:val="00366B4F"/>
    <w:rsid w:val="003670E0"/>
    <w:rsid w:val="00370736"/>
    <w:rsid w:val="003A3DD0"/>
    <w:rsid w:val="003B611D"/>
    <w:rsid w:val="003C2FD7"/>
    <w:rsid w:val="003D5940"/>
    <w:rsid w:val="003F2985"/>
    <w:rsid w:val="003F7DF9"/>
    <w:rsid w:val="00413CB5"/>
    <w:rsid w:val="0041476D"/>
    <w:rsid w:val="00416137"/>
    <w:rsid w:val="00426A42"/>
    <w:rsid w:val="004272A8"/>
    <w:rsid w:val="00441CE8"/>
    <w:rsid w:val="00450256"/>
    <w:rsid w:val="00491DB0"/>
    <w:rsid w:val="004C1E21"/>
    <w:rsid w:val="004D558A"/>
    <w:rsid w:val="0050144C"/>
    <w:rsid w:val="0050357B"/>
    <w:rsid w:val="00524ECB"/>
    <w:rsid w:val="005538B3"/>
    <w:rsid w:val="00554049"/>
    <w:rsid w:val="00564590"/>
    <w:rsid w:val="00564B31"/>
    <w:rsid w:val="0056695D"/>
    <w:rsid w:val="00581E02"/>
    <w:rsid w:val="00586AFB"/>
    <w:rsid w:val="005953E9"/>
    <w:rsid w:val="005B00E4"/>
    <w:rsid w:val="005E03D6"/>
    <w:rsid w:val="005F0EF1"/>
    <w:rsid w:val="00605A96"/>
    <w:rsid w:val="00610024"/>
    <w:rsid w:val="00620F0D"/>
    <w:rsid w:val="00623625"/>
    <w:rsid w:val="006431CB"/>
    <w:rsid w:val="006B28A9"/>
    <w:rsid w:val="006C0B16"/>
    <w:rsid w:val="006D0608"/>
    <w:rsid w:val="006D18A8"/>
    <w:rsid w:val="006D1A0E"/>
    <w:rsid w:val="006F382C"/>
    <w:rsid w:val="007157B4"/>
    <w:rsid w:val="007372CB"/>
    <w:rsid w:val="0074701B"/>
    <w:rsid w:val="007637AE"/>
    <w:rsid w:val="007809C0"/>
    <w:rsid w:val="007935F0"/>
    <w:rsid w:val="00797673"/>
    <w:rsid w:val="007A0659"/>
    <w:rsid w:val="007A6012"/>
    <w:rsid w:val="007D1843"/>
    <w:rsid w:val="007D22CB"/>
    <w:rsid w:val="007D4D23"/>
    <w:rsid w:val="007F7240"/>
    <w:rsid w:val="0081673E"/>
    <w:rsid w:val="0082314C"/>
    <w:rsid w:val="00824294"/>
    <w:rsid w:val="008451A3"/>
    <w:rsid w:val="00847EAE"/>
    <w:rsid w:val="00860038"/>
    <w:rsid w:val="0086496B"/>
    <w:rsid w:val="008730EF"/>
    <w:rsid w:val="0088494E"/>
    <w:rsid w:val="0088566B"/>
    <w:rsid w:val="00897E05"/>
    <w:rsid w:val="008A69B4"/>
    <w:rsid w:val="008B464A"/>
    <w:rsid w:val="008B7171"/>
    <w:rsid w:val="008D3811"/>
    <w:rsid w:val="008E0907"/>
    <w:rsid w:val="008E57C9"/>
    <w:rsid w:val="008F3914"/>
    <w:rsid w:val="009204E5"/>
    <w:rsid w:val="00967409"/>
    <w:rsid w:val="00975B1B"/>
    <w:rsid w:val="009908C7"/>
    <w:rsid w:val="00993803"/>
    <w:rsid w:val="009B46C1"/>
    <w:rsid w:val="009C3665"/>
    <w:rsid w:val="009E1F2B"/>
    <w:rsid w:val="009F6089"/>
    <w:rsid w:val="00A06D28"/>
    <w:rsid w:val="00A11E00"/>
    <w:rsid w:val="00A12C41"/>
    <w:rsid w:val="00A279C9"/>
    <w:rsid w:val="00A354BC"/>
    <w:rsid w:val="00A37692"/>
    <w:rsid w:val="00A52A74"/>
    <w:rsid w:val="00A548CF"/>
    <w:rsid w:val="00A5758D"/>
    <w:rsid w:val="00A6477F"/>
    <w:rsid w:val="00A801A2"/>
    <w:rsid w:val="00A90B46"/>
    <w:rsid w:val="00A90C70"/>
    <w:rsid w:val="00AA5CC5"/>
    <w:rsid w:val="00AB493C"/>
    <w:rsid w:val="00B0788B"/>
    <w:rsid w:val="00B114AF"/>
    <w:rsid w:val="00B2417F"/>
    <w:rsid w:val="00B31581"/>
    <w:rsid w:val="00B31816"/>
    <w:rsid w:val="00BA2258"/>
    <w:rsid w:val="00BB5BE3"/>
    <w:rsid w:val="00BD06A1"/>
    <w:rsid w:val="00C0485F"/>
    <w:rsid w:val="00C1152D"/>
    <w:rsid w:val="00C347B5"/>
    <w:rsid w:val="00C401F5"/>
    <w:rsid w:val="00C43569"/>
    <w:rsid w:val="00C55F99"/>
    <w:rsid w:val="00C62503"/>
    <w:rsid w:val="00C72E88"/>
    <w:rsid w:val="00C73C19"/>
    <w:rsid w:val="00CC423B"/>
    <w:rsid w:val="00CD7092"/>
    <w:rsid w:val="00CF3B66"/>
    <w:rsid w:val="00CF6415"/>
    <w:rsid w:val="00D0001B"/>
    <w:rsid w:val="00D06E38"/>
    <w:rsid w:val="00D27A1B"/>
    <w:rsid w:val="00D3192B"/>
    <w:rsid w:val="00D444A1"/>
    <w:rsid w:val="00D72BAC"/>
    <w:rsid w:val="00DA461C"/>
    <w:rsid w:val="00DD4099"/>
    <w:rsid w:val="00DE3308"/>
    <w:rsid w:val="00DF1AFA"/>
    <w:rsid w:val="00DF3E5E"/>
    <w:rsid w:val="00E111B2"/>
    <w:rsid w:val="00E2243F"/>
    <w:rsid w:val="00E27A9F"/>
    <w:rsid w:val="00E44216"/>
    <w:rsid w:val="00E85E0C"/>
    <w:rsid w:val="00E95237"/>
    <w:rsid w:val="00E95A5F"/>
    <w:rsid w:val="00EB6F5A"/>
    <w:rsid w:val="00ED5B0E"/>
    <w:rsid w:val="00ED63BC"/>
    <w:rsid w:val="00EE1158"/>
    <w:rsid w:val="00EE74B0"/>
    <w:rsid w:val="00F27C57"/>
    <w:rsid w:val="00F438F9"/>
    <w:rsid w:val="00F71442"/>
    <w:rsid w:val="00F714B2"/>
    <w:rsid w:val="00FB2C08"/>
    <w:rsid w:val="00FB729D"/>
    <w:rsid w:val="00FE40A1"/>
    <w:rsid w:val="00FF557E"/>
  </w:rsids>
  <m:mathPr>
    <m:mathFont m:val="Cambria Math"/>
    <m:brkBin m:val="before"/>
    <m:brkBinSub m:val="--"/>
    <m:smallFrac m:val="0"/>
    <m:dispDef/>
    <m:lMargin m:val="0"/>
    <m:rMargin m:val="0"/>
    <m:defJc m:val="centerGroup"/>
    <m:wrapIndent m:val="1440"/>
    <m:intLim m:val="subSup"/>
    <m:naryLim m:val="undOvr"/>
  </m:mathPr>
  <w:themeFontLang w:val="en-B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CD71B"/>
  <w15:chartTrackingRefBased/>
  <w15:docId w15:val="{502797AB-5024-A243-B8AF-575BC863D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BZ"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6477F"/>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4D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623625"/>
  </w:style>
  <w:style w:type="paragraph" w:styleId="ListParagraph">
    <w:name w:val="List Paragraph"/>
    <w:aliases w:val="titulo 5,Red,TIT 2 IND,Capítulo,Bullets,Numbered List Paragraph,123 List Paragraph,List Paragraph1,Celula,List Paragraph (numbered (a)),Main numbered paragraph"/>
    <w:basedOn w:val="Normal"/>
    <w:link w:val="ListParagraphChar"/>
    <w:uiPriority w:val="34"/>
    <w:qFormat/>
    <w:rsid w:val="00797673"/>
    <w:pPr>
      <w:ind w:left="720"/>
      <w:contextualSpacing/>
    </w:pPr>
    <w:rPr>
      <w:lang w:val="en-GB"/>
    </w:rPr>
  </w:style>
  <w:style w:type="character" w:customStyle="1" w:styleId="ListParagraphChar">
    <w:name w:val="List Paragraph Char"/>
    <w:aliases w:val="titulo 5 Char,Red Char,TIT 2 IND Char,Capítulo Char,Bullets Char,Numbered List Paragraph Char,123 List Paragraph Char,List Paragraph1 Char,Celula Char,List Paragraph (numbered (a)) Char,Main numbered paragraph Char"/>
    <w:basedOn w:val="DefaultParagraphFont"/>
    <w:link w:val="ListParagraph"/>
    <w:uiPriority w:val="34"/>
    <w:rsid w:val="00797673"/>
    <w:rPr>
      <w:rFonts w:ascii="Times New Roman" w:eastAsia="Times New Roman" w:hAnsi="Times New Roman"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992961">
      <w:bodyDiv w:val="1"/>
      <w:marLeft w:val="0"/>
      <w:marRight w:val="0"/>
      <w:marTop w:val="0"/>
      <w:marBottom w:val="0"/>
      <w:divBdr>
        <w:top w:val="none" w:sz="0" w:space="0" w:color="auto"/>
        <w:left w:val="none" w:sz="0" w:space="0" w:color="auto"/>
        <w:bottom w:val="none" w:sz="0" w:space="0" w:color="auto"/>
        <w:right w:val="none" w:sz="0" w:space="0" w:color="auto"/>
      </w:divBdr>
    </w:div>
    <w:div w:id="980311065">
      <w:bodyDiv w:val="1"/>
      <w:marLeft w:val="0"/>
      <w:marRight w:val="0"/>
      <w:marTop w:val="0"/>
      <w:marBottom w:val="0"/>
      <w:divBdr>
        <w:top w:val="none" w:sz="0" w:space="0" w:color="auto"/>
        <w:left w:val="none" w:sz="0" w:space="0" w:color="auto"/>
        <w:bottom w:val="none" w:sz="0" w:space="0" w:color="auto"/>
        <w:right w:val="none" w:sz="0" w:space="0" w:color="auto"/>
      </w:divBdr>
    </w:div>
    <w:div w:id="1671713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Panama</GEFCountry>
    <Classification xmlns="ceb00776-aa5c-4fc8-b6fe-5f035152e4b6">Public</Classification>
    <Country1 xmlns="ceb00776-aa5c-4fc8-b6fe-5f035152e4b6" xsi:nil="true"/>
    <DocPrefix xmlns="ceb00776-aa5c-4fc8-b6fe-5f035152e4b6">Agency response matrix</DocPrefix>
    <GEFID xmlns="ceb00776-aa5c-4fc8-b6fe-5f035152e4b6">9589</GEFID>
    <ProjectType xmlns="ceb00776-aa5c-4fc8-b6fe-5f035152e4b6">FSP</ProjectType>
    <GEFProjectID xmlns="ceb00776-aa5c-4fc8-b6fe-5f035152e4b6">57dde65d-df7c-e811-8124-3863bb2e1360</GEFProjectID>
    <DocActive xmlns="ceb00776-aa5c-4fc8-b6fe-5f035152e4b6">No</DocActive>
    <DocCategory xmlns="ceb00776-aa5c-4fc8-b6fe-5f035152e4b6">Project Review Document</DocCategory>
    <FocalArea xmlns="ceb00776-aa5c-4fc8-b6fe-5f035152e4b6">Multi Focal Area</FocalArea>
    <DocType xmlns="ceb00776-aa5c-4fc8-b6fe-5f035152e4b6">Roadmap</DocType>
    <ProjectTitle xmlns="ceb00776-aa5c-4fc8-b6fe-5f035152e4b6">Ecosystem-based Biodiversity Friendly Cattle Production Framework for the Darien Region of Panama</ProjectTitle>
    <TrustFundType xmlns="ceb00776-aa5c-4fc8-b6fe-5f035152e4b6">GET</TrustFundType>
    <TaxCatchAll xmlns="3e02667f-0271-471b-bd6e-11a2e16def1d"/>
    <DocumentTitle xmlns="ceb00776-aa5c-4fc8-b6fe-5f035152e4b6">9589 Agency Response April 2019</DocumentTitle>
  </documentManagement>
</p:properties>
</file>

<file path=customXml/itemProps1.xml><?xml version="1.0" encoding="utf-8"?>
<ds:datastoreItem xmlns:ds="http://schemas.openxmlformats.org/officeDocument/2006/customXml" ds:itemID="{0BF35C9D-4D48-4BDE-B3E8-D711C2AD892E}"/>
</file>

<file path=customXml/itemProps2.xml><?xml version="1.0" encoding="utf-8"?>
<ds:datastoreItem xmlns:ds="http://schemas.openxmlformats.org/officeDocument/2006/customXml" ds:itemID="{14A6FA24-44F2-4894-8347-5439498ED3FC}"/>
</file>

<file path=customXml/itemProps3.xml><?xml version="1.0" encoding="utf-8"?>
<ds:datastoreItem xmlns:ds="http://schemas.openxmlformats.org/officeDocument/2006/customXml" ds:itemID="{A5ABBFA7-FE95-4D2B-BE43-4BEC9E67C2C2}"/>
</file>

<file path=docProps/app.xml><?xml version="1.0" encoding="utf-8"?>
<Properties xmlns="http://schemas.openxmlformats.org/officeDocument/2006/extended-properties" xmlns:vt="http://schemas.openxmlformats.org/officeDocument/2006/docPropsVTypes">
  <Template>Normal.dotm</Template>
  <TotalTime>172</TotalTime>
  <Pages>12</Pages>
  <Words>3054</Words>
  <Characters>17410</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Noel Jacobs</dc:creator>
  <cp:keywords/>
  <dc:description/>
  <cp:lastModifiedBy>Noel Jacobs</cp:lastModifiedBy>
  <cp:revision>106</cp:revision>
  <dcterms:created xsi:type="dcterms:W3CDTF">2019-04-08T14:59:00Z</dcterms:created>
  <dcterms:modified xsi:type="dcterms:W3CDTF">2019-04-10T15:44:00Z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